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43" w:rsidRDefault="003B0362">
      <w:pPr>
        <w:rPr>
          <w:rFonts w:ascii="Arial" w:hAnsi="Arial" w:cs="Arial"/>
          <w:color w:val="000000"/>
          <w:sz w:val="23"/>
          <w:szCs w:val="23"/>
        </w:rPr>
      </w:pPr>
      <w:r w:rsidRPr="003B0362">
        <w:rPr>
          <w:rFonts w:ascii="Arial" w:hAnsi="Arial" w:cs="Arial"/>
          <w:noProof/>
          <w:color w:val="000000"/>
          <w:sz w:val="23"/>
          <w:szCs w:val="23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4DE82B" wp14:editId="3CD0B20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62775" cy="6191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362" w:rsidRPr="003B0362" w:rsidRDefault="003B0362" w:rsidP="003B0362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LE RAVITAILLEMENT EN VOL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DE8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548.25pt;height:48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">
                <v:textbox>
                  <w:txbxContent>
                    <w:p w:rsidR="003B0362" w:rsidRPr="003B0362" w:rsidRDefault="003B0362" w:rsidP="003B0362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LE RAVITAILLEMENT EN VOL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Arial" w:hAnsi="Arial" w:cs="Arial"/>
            <w:color w:val="000000"/>
            <w:sz w:val="23"/>
            <w:szCs w:val="23"/>
          </w:rPr>
          <w:id w:val="811979990"/>
          <w:docPartObj>
            <w:docPartGallery w:val="Cover Pages"/>
            <w:docPartUnique/>
          </w:docPartObj>
        </w:sdtPr>
        <w:sdtEndPr/>
        <w:sdtContent>
          <w:r w:rsidR="00144C43" w:rsidRPr="00144C43">
            <w:rPr>
              <w:rFonts w:ascii="Arial" w:hAnsi="Arial" w:cs="Arial"/>
              <w:noProof/>
              <w:color w:val="000000"/>
              <w:sz w:val="23"/>
              <w:szCs w:val="23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4AB2DA" wp14:editId="25BC15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9"/>
                                  <w:gridCol w:w="5445"/>
                                </w:tblGrid>
                                <w:tr w:rsidR="00144C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EB034D" w:rsidRDefault="003B036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fr-FR"/>
                                        </w:rPr>
                                        <w:drawing>
                                          <wp:inline distT="0" distB="0" distL="0" distR="0" wp14:anchorId="7AAEB52E" wp14:editId="1B69AF82">
                                            <wp:extent cx="2566908" cy="2524125"/>
                                            <wp:effectExtent l="0" t="0" r="5080" b="0"/>
                                            <wp:docPr id="8" name="Image 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8" name="3d_Wing.pn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585473" cy="254238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EB034D" w:rsidRDefault="00EB034D">
                                      <w:pPr>
                                        <w:jc w:val="right"/>
                                      </w:pPr>
                                    </w:p>
                                    <w:p w:rsidR="00EB034D" w:rsidRDefault="00EB034D">
                                      <w:pPr>
                                        <w:jc w:val="right"/>
                                      </w:pPr>
                                    </w:p>
                                    <w:p w:rsidR="00144C43" w:rsidRDefault="003B036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fr-FR"/>
                                        </w:rPr>
                                        <w:drawing>
                                          <wp:inline distT="0" distB="0" distL="0" distR="0" wp14:anchorId="407EC333" wp14:editId="5A13657A">
                                            <wp:extent cx="2428750" cy="2728595"/>
                                            <wp:effectExtent l="0" t="0" r="0" b="0"/>
                                            <wp:docPr id="139" name="Imag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49243" cy="275161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144C43" w:rsidRDefault="00144C43" w:rsidP="003B0362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8"/>
                                        </w:rPr>
                                        <w:alias w:val="Résumé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144C43" w:rsidRPr="00817903" w:rsidRDefault="00144C43">
                                          <w:pPr>
                                            <w:rPr>
                                              <w:color w:val="000000" w:themeColor="text1"/>
                                              <w:sz w:val="28"/>
                                            </w:rPr>
                                          </w:pPr>
                                          <w:r w:rsidRPr="00817903">
                                            <w:rPr>
                                              <w:color w:val="000000" w:themeColor="text1"/>
                                              <w:sz w:val="28"/>
                                            </w:rPr>
                                            <w:t xml:space="preserve">Petit guide </w:t>
                                          </w:r>
                                          <w:r w:rsidR="00A50CDE" w:rsidRPr="00817903">
                                            <w:rPr>
                                              <w:color w:val="000000" w:themeColor="text1"/>
                                              <w:sz w:val="28"/>
                                            </w:rPr>
                                            <w:t>en 12 points</w:t>
                                          </w:r>
                                        </w:p>
                                      </w:sdtContent>
                                    </w:sdt>
                                    <w:p w:rsidR="00144C43" w:rsidRDefault="00E05157" w:rsidP="00144C4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"/>
                                          <w:tag w:val="Cours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144C43">
                                            <w:rPr>
                                              <w:color w:val="44546A" w:themeColor="text2"/>
                                            </w:rPr>
                                            <w:t>RQ-12 Boulling</w:t>
                                          </w:r>
                                        </w:sdtContent>
                                      </w:sdt>
                                    </w:p>
                                    <w:p w:rsidR="00144C43" w:rsidRDefault="00144C43" w:rsidP="00144C4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DCS 1.2.4</w:t>
                                      </w:r>
                                    </w:p>
                                    <w:p w:rsidR="00144C43" w:rsidRDefault="00144C43" w:rsidP="0081790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Janvier 201</w:t>
                                      </w:r>
                                      <w:r w:rsidR="00817903">
                                        <w:rPr>
                                          <w:color w:val="44546A" w:themeColor="text2"/>
                                        </w:rPr>
                                        <w:t>5</w:t>
                                      </w:r>
                                    </w:p>
                                    <w:p w:rsidR="003B0362" w:rsidRDefault="003B0362" w:rsidP="0081790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</w:p>
                                    <w:p w:rsidR="003B0362" w:rsidRDefault="003B0362" w:rsidP="0081790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3rd-wing.net</w:t>
                                      </w:r>
                                    </w:p>
                                    <w:p w:rsidR="003B0362" w:rsidRDefault="003B0362" w:rsidP="0081790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279th KIAP</w:t>
                                      </w:r>
                                    </w:p>
                                    <w:p w:rsidR="00EF3F58" w:rsidRDefault="00EF3F58" w:rsidP="0081790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</w:p>
                                    <w:p w:rsidR="00EF3F58" w:rsidRDefault="00EF3F58" w:rsidP="0081790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Revu et Corrigé :</w:t>
                                      </w:r>
                                    </w:p>
                                    <w:p w:rsidR="00EF3F58" w:rsidRDefault="00EF3F58" w:rsidP="00817903">
                                      <w:pPr>
                                        <w:pStyle w:val="Sansinterligne"/>
                                        <w:rPr>
                                          <w:color w:val="44546A" w:themeColor="text2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RQ-02 John</w:t>
                                      </w:r>
                                    </w:p>
                                    <w:p w:rsidR="00EF3F58" w:rsidRDefault="00EF3F58" w:rsidP="00817903">
                                      <w:pPr>
                                        <w:pStyle w:val="Sansinterligne"/>
                                      </w:pPr>
                                    </w:p>
                                  </w:tc>
                                </w:tr>
                              </w:tbl>
                              <w:p w:rsidR="00144C43" w:rsidRDefault="00144C4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D4AB2DA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8" o:spid="_x0000_s1027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9"/>
                            <w:gridCol w:w="5445"/>
                          </w:tblGrid>
                          <w:tr w:rsidR="00144C43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EB034D" w:rsidRDefault="003B036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7AAEB52E" wp14:editId="1B69AF82">
                                      <wp:extent cx="2566908" cy="2524125"/>
                                      <wp:effectExtent l="0" t="0" r="5080" b="0"/>
                                      <wp:docPr id="8" name="Imag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3d_Wing.pn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85473" cy="2542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B034D" w:rsidRDefault="00EB034D">
                                <w:pPr>
                                  <w:jc w:val="right"/>
                                </w:pPr>
                              </w:p>
                              <w:p w:rsidR="00EB034D" w:rsidRDefault="00EB034D">
                                <w:pPr>
                                  <w:jc w:val="right"/>
                                </w:pPr>
                              </w:p>
                              <w:p w:rsidR="00144C43" w:rsidRDefault="003B036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407EC333" wp14:editId="5A13657A">
                                      <wp:extent cx="2428750" cy="2728595"/>
                                      <wp:effectExtent l="0" t="0" r="0" b="0"/>
                                      <wp:docPr id="139" name="Imag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49243" cy="27516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44C43" w:rsidRDefault="00144C43" w:rsidP="003B0362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000000" w:themeColor="text1"/>
                                    <w:sz w:val="28"/>
                                  </w:rPr>
                                  <w:alias w:val="Résumé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44C43" w:rsidRPr="00817903" w:rsidRDefault="00144C43">
                                    <w:pPr>
                                      <w:rPr>
                                        <w:color w:val="000000" w:themeColor="text1"/>
                                        <w:sz w:val="28"/>
                                      </w:rPr>
                                    </w:pPr>
                                    <w:r w:rsidRPr="00817903"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 xml:space="preserve">Petit guide </w:t>
                                    </w:r>
                                    <w:r w:rsidR="00A50CDE" w:rsidRPr="00817903"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>en 12 points</w:t>
                                    </w:r>
                                  </w:p>
                                </w:sdtContent>
                              </w:sdt>
                              <w:p w:rsidR="00144C43" w:rsidRDefault="00E05157" w:rsidP="00144C4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"/>
                                    <w:tag w:val="Cours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44C43">
                                      <w:rPr>
                                        <w:color w:val="44546A" w:themeColor="text2"/>
                                      </w:rPr>
                                      <w:t>RQ-12 Boulling</w:t>
                                    </w:r>
                                  </w:sdtContent>
                                </w:sdt>
                              </w:p>
                              <w:p w:rsidR="00144C43" w:rsidRDefault="00144C43" w:rsidP="00144C4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DCS 1.2.4</w:t>
                                </w:r>
                              </w:p>
                              <w:p w:rsidR="00144C43" w:rsidRDefault="00144C43" w:rsidP="0081790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Janvier 201</w:t>
                                </w:r>
                                <w:r w:rsidR="00817903">
                                  <w:rPr>
                                    <w:color w:val="44546A" w:themeColor="text2"/>
                                  </w:rPr>
                                  <w:t>5</w:t>
                                </w:r>
                              </w:p>
                              <w:p w:rsidR="003B0362" w:rsidRDefault="003B0362" w:rsidP="0081790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</w:p>
                              <w:p w:rsidR="003B0362" w:rsidRDefault="003B0362" w:rsidP="0081790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3rd-wing.net</w:t>
                                </w:r>
                              </w:p>
                              <w:p w:rsidR="003B0362" w:rsidRDefault="003B0362" w:rsidP="0081790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279th KIAP</w:t>
                                </w:r>
                              </w:p>
                              <w:p w:rsidR="00EF3F58" w:rsidRDefault="00EF3F58" w:rsidP="0081790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</w:p>
                              <w:p w:rsidR="00EF3F58" w:rsidRDefault="00EF3F58" w:rsidP="0081790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Revu et Corrigé :</w:t>
                                </w:r>
                              </w:p>
                              <w:p w:rsidR="00EF3F58" w:rsidRDefault="00EF3F58" w:rsidP="00817903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RQ-02 John</w:t>
                                </w:r>
                              </w:p>
                              <w:p w:rsidR="00EF3F58" w:rsidRDefault="00EF3F58" w:rsidP="00817903">
                                <w:pPr>
                                  <w:pStyle w:val="Sansinterligne"/>
                                </w:pPr>
                              </w:p>
                            </w:tc>
                          </w:tr>
                        </w:tbl>
                        <w:p w:rsidR="00144C43" w:rsidRDefault="00144C4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144C43">
            <w:rPr>
              <w:rFonts w:ascii="Arial" w:hAnsi="Arial" w:cs="Arial"/>
              <w:color w:val="000000"/>
              <w:sz w:val="23"/>
              <w:szCs w:val="23"/>
            </w:rPr>
            <w:br w:type="page"/>
          </w:r>
        </w:sdtContent>
      </w:sdt>
    </w:p>
    <w:p w:rsidR="00144C43" w:rsidRPr="00144C43" w:rsidRDefault="00144C43" w:rsidP="005F2E54">
      <w:pPr>
        <w:rPr>
          <w:rFonts w:cs="Arial"/>
          <w:color w:val="FF0000"/>
          <w:sz w:val="32"/>
          <w:szCs w:val="23"/>
          <w:u w:val="single"/>
        </w:rPr>
      </w:pPr>
      <w:r w:rsidRPr="00817903">
        <w:rPr>
          <w:rFonts w:ascii="Traveling _Typewriter" w:hAnsi="Traveling _Typewriter" w:cs="Arial"/>
          <w:color w:val="FF0000"/>
          <w:sz w:val="32"/>
          <w:szCs w:val="23"/>
          <w:u w:val="single"/>
        </w:rPr>
        <w:lastRenderedPageBreak/>
        <w:t>INTRODUCTION</w:t>
      </w:r>
      <w:r w:rsidRPr="00144C43">
        <w:rPr>
          <w:rFonts w:cs="Arial"/>
          <w:color w:val="FF0000"/>
          <w:sz w:val="32"/>
          <w:szCs w:val="23"/>
        </w:rPr>
        <w:t> :</w:t>
      </w:r>
    </w:p>
    <w:p w:rsidR="00144C43" w:rsidRDefault="00144C43" w:rsidP="005F2E54">
      <w:pPr>
        <w:rPr>
          <w:rFonts w:ascii="Arial" w:hAnsi="Arial" w:cs="Arial"/>
          <w:color w:val="000000"/>
          <w:sz w:val="23"/>
          <w:szCs w:val="23"/>
        </w:rPr>
      </w:pPr>
    </w:p>
    <w:p w:rsidR="005F2E54" w:rsidRPr="00270B45" w:rsidRDefault="005F2E54" w:rsidP="00D923A3">
      <w:pPr>
        <w:jc w:val="both"/>
        <w:rPr>
          <w:rFonts w:cs="Arial"/>
          <w:color w:val="000000"/>
          <w:sz w:val="23"/>
          <w:szCs w:val="23"/>
        </w:rPr>
      </w:pPr>
      <w:r w:rsidRPr="00270B45">
        <w:rPr>
          <w:rFonts w:cs="Arial"/>
          <w:color w:val="000000"/>
          <w:sz w:val="23"/>
          <w:szCs w:val="23"/>
        </w:rPr>
        <w:t>Cette aide au ravitaillement explique ma méthode pour ravitailler. Il n'y a néanmoins pas de méthode miracle. Chaque pilote va trouver un</w:t>
      </w:r>
      <w:r w:rsidR="00133723">
        <w:rPr>
          <w:rFonts w:cs="Arial"/>
          <w:color w:val="000000"/>
          <w:sz w:val="23"/>
          <w:szCs w:val="23"/>
        </w:rPr>
        <w:t>e méthode</w:t>
      </w:r>
      <w:r w:rsidRPr="00270B45">
        <w:rPr>
          <w:rFonts w:cs="Arial"/>
          <w:color w:val="000000"/>
          <w:sz w:val="23"/>
          <w:szCs w:val="23"/>
        </w:rPr>
        <w:t xml:space="preserve"> qui lui convient</w:t>
      </w:r>
      <w:r w:rsidR="00133723">
        <w:rPr>
          <w:rFonts w:cs="Arial"/>
          <w:color w:val="000000"/>
          <w:sz w:val="23"/>
          <w:szCs w:val="23"/>
        </w:rPr>
        <w:t xml:space="preserve"> pour se maintenir en position</w:t>
      </w:r>
      <w:r w:rsidRPr="00270B45">
        <w:rPr>
          <w:rFonts w:cs="Arial"/>
          <w:color w:val="000000"/>
          <w:sz w:val="23"/>
          <w:szCs w:val="23"/>
        </w:rPr>
        <w:t>. Vous pouvez vous inspirer librement de cette méthode pour construire la vôtre.</w:t>
      </w:r>
    </w:p>
    <w:p w:rsidR="005F2E54" w:rsidRPr="00270B45" w:rsidRDefault="005F2E54" w:rsidP="00D923A3">
      <w:pPr>
        <w:jc w:val="both"/>
      </w:pPr>
      <w:r w:rsidRPr="00270B45">
        <w:rPr>
          <w:rFonts w:cs="Arial"/>
          <w:color w:val="000000"/>
          <w:sz w:val="23"/>
          <w:szCs w:val="23"/>
        </w:rPr>
        <w:t xml:space="preserve">Le ravitaillement en vol est une </w:t>
      </w:r>
      <w:r w:rsidR="00E00851" w:rsidRPr="00270B45">
        <w:rPr>
          <w:rFonts w:cs="Arial"/>
          <w:color w:val="000000"/>
          <w:sz w:val="23"/>
          <w:szCs w:val="23"/>
        </w:rPr>
        <w:t>manœuvre</w:t>
      </w:r>
      <w:r w:rsidRPr="00270B45">
        <w:rPr>
          <w:rFonts w:cs="Arial"/>
          <w:color w:val="000000"/>
          <w:sz w:val="23"/>
          <w:szCs w:val="23"/>
        </w:rPr>
        <w:t xml:space="preserve"> complexe qui exige beaucoup de calme et de concentration. Ne vous attendez pas à réussir immédiatement, il faudra probablement pas mal d'essais pour réussir à capturer le panier et surtout à conserver le contact. Ne vous découragez pas, une fois que vous saurez établir le contact, le maintien de la position viendra au fur et à mesure. Le but final est de prendre 8 tonnes de carburant en moins de 10 minutes</w:t>
      </w:r>
      <w:r w:rsidR="00270B45">
        <w:rPr>
          <w:rFonts w:cs="Arial"/>
          <w:color w:val="000000"/>
          <w:sz w:val="23"/>
          <w:szCs w:val="23"/>
        </w:rPr>
        <w:t>, peu importe le nombre de contacts nécessaires</w:t>
      </w:r>
      <w:r w:rsidRPr="00270B45">
        <w:rPr>
          <w:rFonts w:cs="Arial"/>
          <w:color w:val="000000"/>
          <w:sz w:val="23"/>
          <w:szCs w:val="23"/>
        </w:rPr>
        <w:t>.</w:t>
      </w:r>
    </w:p>
    <w:p w:rsidR="00E90700" w:rsidRPr="00270B45" w:rsidRDefault="00E90700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Concernant le ravitailleur: Il est traditionnellement à des altitudes comprises entre 6000 et 7000m, sa vitesse sol est entre 700 et 800Km/h </w:t>
      </w:r>
      <w:r w:rsidR="00133723">
        <w:rPr>
          <w:rFonts w:eastAsia="Times New Roman" w:cs="Arial"/>
          <w:color w:val="000000"/>
          <w:sz w:val="23"/>
          <w:szCs w:val="23"/>
          <w:lang w:eastAsia="fr-FR"/>
        </w:rPr>
        <w:t>(Le but est d’avoir une IAS d’environ 550Km/h). I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l fait un parcours en 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hippodrome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d'environ 100Km</w:t>
      </w:r>
      <w:r w:rsidR="00144C43" w:rsidRPr="00270B45">
        <w:rPr>
          <w:rFonts w:eastAsia="Times New Roman" w:cs="Arial"/>
          <w:color w:val="000000"/>
          <w:sz w:val="23"/>
          <w:szCs w:val="23"/>
          <w:lang w:eastAsia="fr-FR"/>
        </w:rPr>
        <w:t>.</w:t>
      </w:r>
    </w:p>
    <w:p w:rsidR="00144C43" w:rsidRPr="00270B45" w:rsidRDefault="00144C43" w:rsidP="00E90700">
      <w:pPr>
        <w:spacing w:after="0" w:line="240" w:lineRule="auto"/>
        <w:rPr>
          <w:rFonts w:eastAsia="Times New Roman" w:cs="Arial"/>
          <w:color w:val="000000"/>
          <w:sz w:val="23"/>
          <w:szCs w:val="23"/>
          <w:lang w:eastAsia="fr-FR"/>
        </w:rPr>
      </w:pPr>
    </w:p>
    <w:p w:rsidR="00144C43" w:rsidRPr="00270B45" w:rsidRDefault="00144C43" w:rsidP="00E90700">
      <w:pPr>
        <w:spacing w:after="0" w:line="240" w:lineRule="auto"/>
        <w:rPr>
          <w:rFonts w:eastAsia="Times New Roman" w:cs="Arial"/>
          <w:color w:val="000000"/>
          <w:sz w:val="23"/>
          <w:szCs w:val="23"/>
          <w:lang w:eastAsia="fr-FR"/>
        </w:rPr>
      </w:pP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Vous devrez connaitre ces paramètres avant le début du vol :</w:t>
      </w:r>
    </w:p>
    <w:p w:rsidR="00144C43" w:rsidRDefault="00144C43" w:rsidP="00144C43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Zone de l’hippodrome</w:t>
      </w:r>
    </w:p>
    <w:p w:rsidR="00144C43" w:rsidRDefault="00144C43" w:rsidP="00144C43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Cap des legs du ravitailleur</w:t>
      </w:r>
    </w:p>
    <w:p w:rsidR="00144C43" w:rsidRDefault="00144C43" w:rsidP="00144C43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Vitesse</w:t>
      </w:r>
    </w:p>
    <w:p w:rsidR="00270B45" w:rsidRPr="00270B45" w:rsidRDefault="00144C43" w:rsidP="00E90700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Altitude</w:t>
      </w:r>
    </w:p>
    <w:p w:rsidR="00270B45" w:rsidRDefault="00270B45" w:rsidP="00E90700">
      <w:pPr>
        <w:spacing w:after="0" w:line="240" w:lineRule="auto"/>
        <w:rPr>
          <w:rFonts w:eastAsia="Times New Roman" w:cs="Arial"/>
          <w:color w:val="000000"/>
          <w:sz w:val="23"/>
          <w:szCs w:val="23"/>
          <w:lang w:eastAsia="fr-FR"/>
        </w:rPr>
      </w:pPr>
    </w:p>
    <w:p w:rsidR="00817903" w:rsidRPr="00256917" w:rsidRDefault="00D923A3" w:rsidP="00256917">
      <w:pPr>
        <w:spacing w:after="0" w:line="240" w:lineRule="auto"/>
        <w:rPr>
          <w:rFonts w:eastAsia="Times New Roman" w:cs="Arial"/>
          <w:color w:val="000000"/>
          <w:sz w:val="23"/>
          <w:szCs w:val="23"/>
          <w:lang w:eastAsia="fr-FR"/>
        </w:rPr>
      </w:pPr>
      <w:r>
        <w:rPr>
          <w:rFonts w:cs="Arial"/>
          <w:noProof/>
          <w:color w:val="FF0000"/>
          <w:sz w:val="32"/>
          <w:szCs w:val="23"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 wp14:anchorId="09C4A065" wp14:editId="5749F903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6671733" cy="3752850"/>
            <wp:effectExtent l="38100" t="38100" r="91440" b="95250"/>
            <wp:wrapTight wrapText="bothSides">
              <wp:wrapPolygon edited="0">
                <wp:start x="0" y="-219"/>
                <wp:lineTo x="-123" y="-110"/>
                <wp:lineTo x="-123" y="21710"/>
                <wp:lineTo x="0" y="22039"/>
                <wp:lineTo x="21711" y="22039"/>
                <wp:lineTo x="21834" y="21052"/>
                <wp:lineTo x="21834" y="1645"/>
                <wp:lineTo x="21711" y="0"/>
                <wp:lineTo x="21711" y="-219"/>
                <wp:lineTo x="0" y="-219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_150114_0006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733" cy="3752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A01" w:rsidRPr="00144C43" w:rsidRDefault="00187A01" w:rsidP="00187A01">
      <w:pPr>
        <w:rPr>
          <w:rFonts w:cs="Arial"/>
          <w:color w:val="FF0000"/>
          <w:sz w:val="32"/>
          <w:szCs w:val="23"/>
          <w:u w:val="single"/>
        </w:rPr>
      </w:pPr>
      <w:r w:rsidRPr="00817903">
        <w:rPr>
          <w:rFonts w:ascii="Traveling _Typewriter" w:hAnsi="Traveling _Typewriter" w:cs="Arial"/>
          <w:color w:val="FF0000"/>
          <w:sz w:val="32"/>
          <w:szCs w:val="23"/>
          <w:u w:val="single"/>
        </w:rPr>
        <w:lastRenderedPageBreak/>
        <w:t>REJOINTE</w:t>
      </w:r>
      <w:r w:rsidRPr="00144C43">
        <w:rPr>
          <w:rFonts w:cs="Arial"/>
          <w:color w:val="FF0000"/>
          <w:sz w:val="32"/>
          <w:szCs w:val="23"/>
        </w:rPr>
        <w:t> :</w:t>
      </w:r>
    </w:p>
    <w:p w:rsidR="00187A01" w:rsidRDefault="00187A01" w:rsidP="00D923A3">
      <w:pPr>
        <w:spacing w:after="0" w:line="240" w:lineRule="auto"/>
        <w:jc w:val="both"/>
        <w:rPr>
          <w:rFonts w:eastAsia="Times New Roman" w:cs="Arial"/>
          <w:b/>
          <w:color w:val="000000"/>
          <w:sz w:val="23"/>
          <w:szCs w:val="23"/>
          <w:lang w:eastAsia="fr-FR"/>
        </w:rPr>
      </w:pP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270B45">
        <w:rPr>
          <w:rFonts w:eastAsia="Times New Roman" w:cs="Arial"/>
          <w:b/>
          <w:color w:val="000000"/>
          <w:sz w:val="23"/>
          <w:szCs w:val="23"/>
          <w:lang w:eastAsia="fr-FR"/>
        </w:rPr>
        <w:t>1: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C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ontact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e</w:t>
      </w:r>
      <w:r w:rsidR="00D923A3">
        <w:rPr>
          <w:rFonts w:eastAsia="Times New Roman" w:cs="Arial"/>
          <w:color w:val="000000"/>
          <w:sz w:val="23"/>
          <w:szCs w:val="23"/>
          <w:lang w:eastAsia="fr-FR"/>
        </w:rPr>
        <w:t>z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l’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AWACS pour 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obtenir un 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BRA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A</w:t>
      </w:r>
      <w:r w:rsidR="002D3F0F">
        <w:rPr>
          <w:rFonts w:eastAsia="Times New Roman" w:cs="Arial"/>
          <w:color w:val="000000"/>
          <w:sz w:val="23"/>
          <w:szCs w:val="23"/>
          <w:lang w:eastAsia="fr-FR"/>
        </w:rPr>
        <w:t xml:space="preserve"> sur le ravitailleur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.</w:t>
      </w: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2: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>Pr</w:t>
      </w:r>
      <w:r w:rsidR="00D923A3">
        <w:rPr>
          <w:rFonts w:eastAsia="Times New Roman" w:cs="Arial"/>
          <w:color w:val="000000"/>
          <w:sz w:val="23"/>
          <w:szCs w:val="23"/>
          <w:lang w:eastAsia="fr-FR"/>
        </w:rPr>
        <w:t>enez l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>e cap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et </w:t>
      </w:r>
      <w:proofErr w:type="spellStart"/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lock</w:t>
      </w:r>
      <w:r w:rsidR="00D923A3">
        <w:rPr>
          <w:rFonts w:eastAsia="Times New Roman" w:cs="Arial"/>
          <w:color w:val="000000"/>
          <w:sz w:val="23"/>
          <w:szCs w:val="23"/>
          <w:lang w:eastAsia="fr-FR"/>
        </w:rPr>
        <w:t>ez</w:t>
      </w:r>
      <w:proofErr w:type="spellEnd"/>
      <w:r w:rsidR="00D923A3">
        <w:rPr>
          <w:rFonts w:eastAsia="Times New Roman" w:cs="Arial"/>
          <w:color w:val="000000"/>
          <w:sz w:val="23"/>
          <w:szCs w:val="23"/>
          <w:lang w:eastAsia="fr-FR"/>
        </w:rPr>
        <w:t xml:space="preserve"> à l’EOS le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ravitailleur</w:t>
      </w: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3:</w:t>
      </w:r>
      <w:r w:rsidR="00695AA3" w:rsidRPr="00695AA3">
        <w:t xml:space="preserve"> </w:t>
      </w:r>
      <w:r w:rsidR="00695AA3" w:rsidRPr="00695AA3">
        <w:rPr>
          <w:rFonts w:eastAsia="Times New Roman" w:cs="Arial"/>
          <w:color w:val="000000"/>
          <w:sz w:val="23"/>
          <w:szCs w:val="23"/>
          <w:lang w:eastAsia="fr-FR"/>
        </w:rPr>
        <w:t>Adaptez votre vitesse à la distance qui vous sépare du ravitailleur</w:t>
      </w:r>
      <w:r w:rsidR="00695AA3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>(</w:t>
      </w:r>
      <w:r w:rsidR="00C90068">
        <w:rPr>
          <w:rFonts w:eastAsia="Times New Roman" w:cs="Arial"/>
          <w:color w:val="000000"/>
          <w:sz w:val="23"/>
          <w:szCs w:val="23"/>
          <w:lang w:eastAsia="fr-FR"/>
        </w:rPr>
        <w:t>+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>100Km/h par Km d’éloignement au maximum)</w:t>
      </w: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bookmarkStart w:id="0" w:name="_GoBack"/>
      <w:bookmarkEnd w:id="0"/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4: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A 1Km, se placer en Echo Golf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sur le ravitailleur, continuez d’avancer en ralentissant doucement.</w:t>
      </w:r>
      <w:r w:rsidR="002D3F0F" w:rsidRPr="002D3F0F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5: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Stationne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z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à </w:t>
      </w:r>
      <w:r w:rsidR="00C90068">
        <w:rPr>
          <w:rFonts w:eastAsia="Times New Roman" w:cs="Arial"/>
          <w:color w:val="000000"/>
          <w:sz w:val="23"/>
          <w:szCs w:val="23"/>
          <w:lang w:eastAsia="fr-FR"/>
        </w:rPr>
        <w:t>200m à gauche et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100m en dessous du ravitailleur</w:t>
      </w:r>
      <w:r w:rsidR="00C90068">
        <w:rPr>
          <w:rFonts w:eastAsia="Times New Roman" w:cs="Arial"/>
          <w:color w:val="000000"/>
          <w:sz w:val="23"/>
          <w:szCs w:val="23"/>
          <w:lang w:eastAsia="fr-FR"/>
        </w:rPr>
        <w:t>,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en </w:t>
      </w:r>
      <w:r w:rsidR="00C90068">
        <w:rPr>
          <w:rFonts w:eastAsia="Times New Roman" w:cs="Arial"/>
          <w:color w:val="000000"/>
          <w:sz w:val="23"/>
          <w:szCs w:val="23"/>
          <w:lang w:eastAsia="fr-FR"/>
        </w:rPr>
        <w:t>formation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Echo Golf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.</w:t>
      </w:r>
    </w:p>
    <w:p w:rsidR="00E90700" w:rsidRDefault="00E90700" w:rsidP="00E90700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4C5303" w:rsidRDefault="004C5303" w:rsidP="00817903">
      <w:pPr>
        <w:jc w:val="center"/>
        <w:rPr>
          <w:rFonts w:cs="Arial"/>
          <w:color w:val="FF0000"/>
          <w:sz w:val="32"/>
          <w:szCs w:val="23"/>
          <w:u w:val="single"/>
        </w:rPr>
      </w:pPr>
      <w:r w:rsidRPr="004C5303">
        <w:rPr>
          <w:rFonts w:cs="Arial"/>
          <w:noProof/>
          <w:color w:val="FF0000"/>
          <w:sz w:val="32"/>
          <w:szCs w:val="23"/>
          <w:lang w:eastAsia="fr-FR"/>
        </w:rPr>
        <w:drawing>
          <wp:inline distT="0" distB="0" distL="0" distR="0">
            <wp:extent cx="6146800" cy="3457575"/>
            <wp:effectExtent l="38100" t="38100" r="101600" b="1047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_150114_0004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164" cy="34577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A01" w:rsidRPr="00144C43" w:rsidRDefault="00187A01" w:rsidP="00187A01">
      <w:pPr>
        <w:rPr>
          <w:rFonts w:cs="Arial"/>
          <w:color w:val="FF0000"/>
          <w:sz w:val="32"/>
          <w:szCs w:val="23"/>
          <w:u w:val="single"/>
        </w:rPr>
      </w:pPr>
      <w:r w:rsidRPr="00817903">
        <w:rPr>
          <w:rFonts w:ascii="Traveling _Typewriter" w:hAnsi="Traveling _Typewriter" w:cs="Arial"/>
          <w:color w:val="FF0000"/>
          <w:sz w:val="32"/>
          <w:szCs w:val="23"/>
          <w:u w:val="single"/>
        </w:rPr>
        <w:t>PLACEMENT ET CONTACT</w:t>
      </w:r>
      <w:r w:rsidRPr="00144C43">
        <w:rPr>
          <w:rFonts w:cs="Arial"/>
          <w:color w:val="FF0000"/>
          <w:sz w:val="32"/>
          <w:szCs w:val="23"/>
        </w:rPr>
        <w:t> :</w:t>
      </w:r>
    </w:p>
    <w:p w:rsidR="00187A01" w:rsidRPr="00E90700" w:rsidRDefault="00187A01" w:rsidP="00E90700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270B45" w:rsidRDefault="00E90700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6: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="00187A01">
        <w:rPr>
          <w:rFonts w:eastAsia="Times New Roman" w:cs="Arial"/>
          <w:color w:val="000000"/>
          <w:sz w:val="23"/>
          <w:szCs w:val="23"/>
          <w:lang w:eastAsia="fr-FR"/>
        </w:rPr>
        <w:t xml:space="preserve">Lorsque votre tour arrive, </w:t>
      </w:r>
      <w:r w:rsidR="002D3F0F">
        <w:rPr>
          <w:rFonts w:eastAsia="Times New Roman" w:cs="Arial"/>
          <w:color w:val="000000"/>
          <w:sz w:val="23"/>
          <w:szCs w:val="23"/>
          <w:lang w:eastAsia="fr-FR"/>
        </w:rPr>
        <w:t>d</w:t>
      </w:r>
      <w:r w:rsidR="002D3F0F" w:rsidRPr="00270B45">
        <w:rPr>
          <w:rFonts w:eastAsia="Times New Roman" w:cs="Arial"/>
          <w:color w:val="000000"/>
          <w:sz w:val="23"/>
          <w:szCs w:val="23"/>
          <w:lang w:eastAsia="fr-FR"/>
        </w:rPr>
        <w:t>emande</w:t>
      </w:r>
      <w:r w:rsidR="002D3F0F">
        <w:rPr>
          <w:rFonts w:eastAsia="Times New Roman" w:cs="Arial"/>
          <w:color w:val="000000"/>
          <w:sz w:val="23"/>
          <w:szCs w:val="23"/>
          <w:lang w:eastAsia="fr-FR"/>
        </w:rPr>
        <w:t>z l’autorisation de</w:t>
      </w:r>
      <w:r w:rsidR="002D3F0F" w:rsidRP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rejointe</w:t>
      </w:r>
      <w:r w:rsidR="002D3F0F">
        <w:rPr>
          <w:rFonts w:eastAsia="Times New Roman" w:cs="Arial"/>
          <w:color w:val="000000"/>
          <w:sz w:val="23"/>
          <w:szCs w:val="23"/>
          <w:lang w:eastAsia="fr-FR"/>
        </w:rPr>
        <w:t xml:space="preserve"> au ravitailleur. R</w:t>
      </w:r>
      <w:r w:rsidR="00187A01">
        <w:rPr>
          <w:rFonts w:eastAsia="Times New Roman" w:cs="Arial"/>
          <w:color w:val="000000"/>
          <w:sz w:val="23"/>
          <w:szCs w:val="23"/>
          <w:lang w:eastAsia="fr-FR"/>
        </w:rPr>
        <w:t>ompez la formation</w:t>
      </w:r>
      <w:r w:rsidR="00E6162C">
        <w:rPr>
          <w:rFonts w:eastAsia="Times New Roman" w:cs="Arial"/>
          <w:color w:val="000000"/>
          <w:sz w:val="23"/>
          <w:szCs w:val="23"/>
          <w:lang w:eastAsia="fr-FR"/>
        </w:rPr>
        <w:t>, sortez la perche</w:t>
      </w:r>
      <w:r w:rsidR="00187A01">
        <w:rPr>
          <w:rFonts w:eastAsia="Times New Roman" w:cs="Arial"/>
          <w:color w:val="000000"/>
          <w:sz w:val="23"/>
          <w:szCs w:val="23"/>
          <w:lang w:eastAsia="fr-FR"/>
        </w:rPr>
        <w:t xml:space="preserve"> et présentez-vous derrière le ravitailleur, </w:t>
      </w:r>
      <w:r w:rsidR="00995E14">
        <w:rPr>
          <w:rFonts w:eastAsia="Times New Roman" w:cs="Arial"/>
          <w:color w:val="000000"/>
          <w:sz w:val="23"/>
          <w:szCs w:val="23"/>
          <w:lang w:eastAsia="fr-FR"/>
        </w:rPr>
        <w:t>dans l’axe</w:t>
      </w:r>
      <w:r w:rsidR="00187A01">
        <w:rPr>
          <w:rFonts w:eastAsia="Times New Roman" w:cs="Arial"/>
          <w:color w:val="000000"/>
          <w:sz w:val="23"/>
          <w:szCs w:val="23"/>
          <w:lang w:eastAsia="fr-FR"/>
        </w:rPr>
        <w:t xml:space="preserve"> de la nacelle de votre panier. A</w:t>
      </w:r>
      <w:r w:rsid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100m, stabilisez votre vitesse relative et trimez l’appareil.</w:t>
      </w:r>
    </w:p>
    <w:p w:rsidR="00270B45" w:rsidRDefault="00270B45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</w:p>
    <w:p w:rsidR="00270B45" w:rsidRPr="00270B45" w:rsidRDefault="00E90700" w:rsidP="00D923A3">
      <w:pPr>
        <w:spacing w:after="0" w:line="240" w:lineRule="auto"/>
        <w:jc w:val="both"/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</w:pPr>
      <w:r w:rsidRPr="00E90700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TIPS: </w:t>
      </w:r>
    </w:p>
    <w:p w:rsidR="00E90700" w:rsidRPr="00270B45" w:rsidRDefault="00E90700" w:rsidP="00D923A3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Pour trimer l'appareil, vous pouvez activer la stab</w:t>
      </w:r>
      <w:r w:rsidR="00E00851"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ilisation</w:t>
      </w:r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</w:t>
      </w:r>
      <w:r w:rsidR="00E00851"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d’</w:t>
      </w:r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alti</w:t>
      </w:r>
      <w:r w:rsidR="00E00851"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tude</w:t>
      </w:r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un court instant. Cela a pour conséquence de trimer l'appareil.</w:t>
      </w:r>
    </w:p>
    <w:p w:rsidR="00270B45" w:rsidRPr="00270B45" w:rsidRDefault="00270B45" w:rsidP="00D923A3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</w:pPr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Un </w:t>
      </w:r>
      <w:proofErr w:type="spellStart"/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trim</w:t>
      </w:r>
      <w:proofErr w:type="spellEnd"/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légèrement </w:t>
      </w:r>
      <w:proofErr w:type="spellStart"/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à</w:t>
      </w:r>
      <w:proofErr w:type="spellEnd"/>
      <w:r w:rsidRPr="00270B45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piqué permet de mieux sentir les mouvements de l'appareil.</w:t>
      </w:r>
    </w:p>
    <w:p w:rsidR="00270B45" w:rsidRPr="00270B45" w:rsidRDefault="00270B45" w:rsidP="00D923A3">
      <w:pPr>
        <w:spacing w:after="0" w:line="240" w:lineRule="auto"/>
        <w:ind w:left="360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E90700" w:rsidRDefault="00E90700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lastRenderedPageBreak/>
        <w:t>7: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Demande</w:t>
      </w:r>
      <w:r w:rsidR="00E6162C">
        <w:rPr>
          <w:rFonts w:eastAsia="Times New Roman" w:cs="Arial"/>
          <w:color w:val="000000"/>
          <w:sz w:val="23"/>
          <w:szCs w:val="23"/>
          <w:lang w:eastAsia="fr-FR"/>
        </w:rPr>
        <w:t>z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="00E6162C">
        <w:rPr>
          <w:rFonts w:eastAsia="Times New Roman" w:cs="Arial"/>
          <w:color w:val="000000"/>
          <w:sz w:val="23"/>
          <w:szCs w:val="23"/>
          <w:lang w:eastAsia="fr-FR"/>
        </w:rPr>
        <w:t>le contact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; si les paramètres sont bon, (-5km/h de vitesse </w:t>
      </w:r>
      <w:r w:rsidR="00E6162C">
        <w:rPr>
          <w:rFonts w:eastAsia="Times New Roman" w:cs="Arial"/>
          <w:color w:val="000000"/>
          <w:sz w:val="23"/>
          <w:szCs w:val="23"/>
          <w:lang w:eastAsia="fr-FR"/>
        </w:rPr>
        <w:t xml:space="preserve">relative 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+ même altitude), le ravitailleur sort le panier demandé. Attendre que le panier soit totalement déployé avant de commencer la procédure </w:t>
      </w:r>
      <w:r w:rsidR="00EF3F58" w:rsidRPr="00EF3F58">
        <w:rPr>
          <w:rFonts w:eastAsia="Times New Roman" w:cs="Arial"/>
          <w:color w:val="000000"/>
          <w:sz w:val="23"/>
          <w:szCs w:val="23"/>
          <w:lang w:eastAsia="fr-FR"/>
        </w:rPr>
        <w:t>d’approche du panier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.</w:t>
      </w:r>
    </w:p>
    <w:p w:rsidR="00995E14" w:rsidRPr="00E90700" w:rsidRDefault="00995E14" w:rsidP="00E90700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E87662" w:rsidRDefault="00E90700" w:rsidP="00D923A3">
      <w:pPr>
        <w:spacing w:after="0" w:line="240" w:lineRule="auto"/>
        <w:jc w:val="both"/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</w:pPr>
      <w:r w:rsidRPr="00E90700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A partir de ce moment, les informations de vitesse et d'altitude du HUD n'ont plus d'intérêt. Tout ce qui compte e</w:t>
      </w:r>
      <w:r w:rsidR="00E6162C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s</w:t>
      </w:r>
      <w:r w:rsidRPr="00E90700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t votre position relative au ravitailleur. Vous devez voir le ravitailleur dans sa globalité. Il ne faut surtout pas fixer son regard sur le panier.</w:t>
      </w:r>
    </w:p>
    <w:p w:rsidR="004C5303" w:rsidRDefault="004C5303" w:rsidP="00E90700">
      <w:pPr>
        <w:spacing w:after="0" w:line="240" w:lineRule="auto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</w:p>
    <w:p w:rsidR="00E90700" w:rsidRDefault="00E87662" w:rsidP="00D923A3">
      <w:pPr>
        <w:spacing w:after="0" w:line="240" w:lineRule="auto"/>
        <w:jc w:val="center"/>
        <w:rPr>
          <w:rFonts w:eastAsia="Times New Roman" w:cs="Arial"/>
          <w:color w:val="000000"/>
          <w:sz w:val="23"/>
          <w:szCs w:val="23"/>
          <w:lang w:eastAsia="fr-FR"/>
        </w:rPr>
      </w:pPr>
      <w:r>
        <w:rPr>
          <w:rFonts w:eastAsia="Times New Roman" w:cs="Arial"/>
          <w:noProof/>
          <w:color w:val="000000"/>
          <w:sz w:val="23"/>
          <w:szCs w:val="23"/>
          <w:lang w:eastAsia="fr-FR"/>
        </w:rPr>
        <w:drawing>
          <wp:inline distT="0" distB="0" distL="0" distR="0" wp14:anchorId="547EF86C" wp14:editId="260D1F47">
            <wp:extent cx="6057900" cy="3682018"/>
            <wp:effectExtent l="38100" t="38100" r="95250" b="901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int de repe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276" cy="369804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5303" w:rsidRPr="004C5303" w:rsidRDefault="004C5303" w:rsidP="004C5303">
      <w:pPr>
        <w:spacing w:after="0" w:line="240" w:lineRule="auto"/>
        <w:jc w:val="center"/>
        <w:rPr>
          <w:rFonts w:eastAsia="Times New Roman" w:cs="Arial"/>
          <w:b/>
          <w:color w:val="000000"/>
          <w:sz w:val="23"/>
          <w:szCs w:val="23"/>
          <w:lang w:eastAsia="fr-FR"/>
        </w:rPr>
      </w:pPr>
      <w:r w:rsidRPr="004C5303">
        <w:rPr>
          <w:rFonts w:eastAsia="Times New Roman" w:cs="Arial"/>
          <w:b/>
          <w:color w:val="000000"/>
          <w:sz w:val="23"/>
          <w:szCs w:val="23"/>
          <w:lang w:eastAsia="fr-FR"/>
        </w:rPr>
        <w:t>Si vous êtes aligné avec cet élément, vous êtes quasiment dans le panier.</w:t>
      </w:r>
    </w:p>
    <w:p w:rsidR="00E87662" w:rsidRDefault="00E87662" w:rsidP="00E90700">
      <w:pPr>
        <w:spacing w:after="0" w:line="240" w:lineRule="auto"/>
        <w:rPr>
          <w:rFonts w:eastAsia="Times New Roman" w:cs="Arial"/>
          <w:color w:val="000000"/>
          <w:sz w:val="23"/>
          <w:szCs w:val="23"/>
          <w:lang w:eastAsia="fr-FR"/>
        </w:rPr>
      </w:pPr>
    </w:p>
    <w:p w:rsidR="00E87662" w:rsidRDefault="00E87662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softHyphen/>
      </w:r>
      <w:r w:rsidRPr="00270B45">
        <w:rPr>
          <w:rFonts w:eastAsia="Times New Roman" w:cs="Arial"/>
          <w:b/>
          <w:color w:val="000000"/>
          <w:sz w:val="23"/>
          <w:szCs w:val="23"/>
          <w:lang w:eastAsia="fr-FR"/>
        </w:rPr>
        <w:t>8: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>
        <w:rPr>
          <w:rFonts w:eastAsia="Times New Roman" w:cs="Arial"/>
          <w:color w:val="000000"/>
          <w:sz w:val="23"/>
          <w:szCs w:val="23"/>
          <w:lang w:eastAsia="fr-FR"/>
        </w:rPr>
        <w:t xml:space="preserve">Placez-vous </w:t>
      </w:r>
      <w:r w:rsidRPr="00270B45">
        <w:rPr>
          <w:rFonts w:eastAsia="Times New Roman" w:cs="Arial"/>
          <w:color w:val="000000"/>
          <w:sz w:val="23"/>
          <w:szCs w:val="23"/>
          <w:lang w:eastAsia="fr-FR"/>
        </w:rPr>
        <w:t>légè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rement en dessous du panier </w:t>
      </w:r>
      <w:r>
        <w:rPr>
          <w:rFonts w:eastAsia="Times New Roman" w:cs="Arial"/>
          <w:color w:val="000000"/>
          <w:sz w:val="23"/>
          <w:szCs w:val="23"/>
          <w:lang w:eastAsia="fr-FR"/>
        </w:rPr>
        <w:t xml:space="preserve">environ 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20m derrière, augm</w:t>
      </w:r>
      <w:r>
        <w:rPr>
          <w:rFonts w:eastAsia="Times New Roman" w:cs="Arial"/>
          <w:color w:val="000000"/>
          <w:sz w:val="23"/>
          <w:szCs w:val="23"/>
          <w:lang w:eastAsia="fr-FR"/>
        </w:rPr>
        <w:t>entez doucement la vitesse relative à +5K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m</w:t>
      </w:r>
      <w:r>
        <w:rPr>
          <w:rFonts w:eastAsia="Times New Roman" w:cs="Arial"/>
          <w:color w:val="000000"/>
          <w:sz w:val="23"/>
          <w:szCs w:val="23"/>
          <w:lang w:eastAsia="fr-FR"/>
        </w:rPr>
        <w:t>/h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MAX. </w:t>
      </w:r>
    </w:p>
    <w:p w:rsidR="00E87662" w:rsidRDefault="00E87662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Prenez un point de repère sur l'aile du ravitailleur (par exemple les systèmes hydrauliques des volets)</w:t>
      </w:r>
    </w:p>
    <w:p w:rsidR="00C90068" w:rsidRPr="00E90700" w:rsidRDefault="00C90068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E90700" w:rsidRPr="00133723" w:rsidRDefault="00E90700" w:rsidP="00D923A3">
      <w:pPr>
        <w:spacing w:after="0" w:line="240" w:lineRule="auto"/>
        <w:jc w:val="both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  <w:r w:rsidRPr="00133723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Il faut se placer de telle manière à voir simultanément: la perche</w:t>
      </w:r>
      <w:r w:rsidR="00C90068" w:rsidRPr="00133723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,</w:t>
      </w:r>
      <w:r w:rsidRPr="00133723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le panier ainsi que vot</w:t>
      </w:r>
      <w:r w:rsidR="00995E14" w:rsidRPr="00133723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re point de repère. Bloquer le </w:t>
      </w:r>
      <w:proofErr w:type="spellStart"/>
      <w:r w:rsidR="00995E14" w:rsidRPr="00133723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T</w:t>
      </w:r>
      <w:r w:rsidRPr="00133723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rackIR</w:t>
      </w:r>
      <w:proofErr w:type="spellEnd"/>
      <w:r w:rsidRPr="00133723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peut aider.</w:t>
      </w:r>
    </w:p>
    <w:p w:rsidR="00E90700" w:rsidRPr="00E90700" w:rsidRDefault="00E90700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133723" w:rsidRDefault="00E90700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9: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Pr="004C5303">
        <w:rPr>
          <w:rFonts w:eastAsia="Times New Roman" w:cs="Arial"/>
          <w:b/>
          <w:color w:val="000000"/>
          <w:sz w:val="23"/>
          <w:szCs w:val="23"/>
          <w:lang w:eastAsia="fr-FR"/>
        </w:rPr>
        <w:t>Contact!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Au moment du contact, vérifiez immédiatement votre vitesse relative et votre placement. Agissez en conséquence mais dans </w:t>
      </w:r>
      <w:r w:rsidR="00E00851" w:rsidRPr="00270B45">
        <w:rPr>
          <w:rFonts w:eastAsia="Times New Roman" w:cs="Arial"/>
          <w:color w:val="000000"/>
          <w:sz w:val="23"/>
          <w:szCs w:val="23"/>
          <w:lang w:eastAsia="fr-FR"/>
        </w:rPr>
        <w:t>tous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les cas, votre </w:t>
      </w:r>
      <w:r w:rsidR="00E00851" w:rsidRPr="00270B45">
        <w:rPr>
          <w:rFonts w:eastAsia="Times New Roman" w:cs="Arial"/>
          <w:color w:val="000000"/>
          <w:sz w:val="23"/>
          <w:szCs w:val="23"/>
          <w:lang w:eastAsia="fr-FR"/>
        </w:rPr>
        <w:t>manœuvre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doit être douce</w:t>
      </w:r>
      <w:r w:rsidR="00EF3F58" w:rsidRPr="00EF3F58">
        <w:t xml:space="preserve"> </w:t>
      </w:r>
      <w:r w:rsidR="00EF3F58" w:rsidRPr="00EF3F58">
        <w:rPr>
          <w:rFonts w:eastAsia="Times New Roman" w:cs="Arial"/>
          <w:color w:val="000000"/>
          <w:sz w:val="23"/>
          <w:szCs w:val="23"/>
          <w:lang w:eastAsia="fr-FR"/>
        </w:rPr>
        <w:t>tant aux gaz que sur les commandes de vol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. Une </w:t>
      </w:r>
      <w:r w:rsidR="00E00851" w:rsidRPr="00270B45">
        <w:rPr>
          <w:rFonts w:eastAsia="Times New Roman" w:cs="Arial"/>
          <w:color w:val="000000"/>
          <w:sz w:val="23"/>
          <w:szCs w:val="23"/>
          <w:lang w:eastAsia="fr-FR"/>
        </w:rPr>
        <w:t>manœuvre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trop brutale entrainera forcément une rupture du contact.</w:t>
      </w:r>
    </w:p>
    <w:p w:rsidR="00133723" w:rsidRPr="00133723" w:rsidRDefault="00133723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>
        <w:rPr>
          <w:rFonts w:eastAsia="Times New Roman" w:cs="Arial"/>
          <w:color w:val="000000"/>
          <w:sz w:val="23"/>
          <w:szCs w:val="23"/>
          <w:lang w:eastAsia="fr-FR"/>
        </w:rPr>
        <w:t>Ne touchez plus les aérofreins ; ils ne seront utilisés qu’en cas de risque de collision. Toute la gestion de l’axe Z doit se faire par de légères actions sur les gaz</w:t>
      </w:r>
      <w:r w:rsidR="00EF3F58" w:rsidRPr="00EF3F58">
        <w:rPr>
          <w:rFonts w:eastAsia="Times New Roman" w:cs="Arial"/>
          <w:color w:val="000000"/>
          <w:sz w:val="23"/>
          <w:szCs w:val="23"/>
          <w:lang w:eastAsia="fr-FR"/>
        </w:rPr>
        <w:t>, quelques mm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 xml:space="preserve"> sur la </w:t>
      </w:r>
      <w:r w:rsidR="00AD501B">
        <w:rPr>
          <w:rFonts w:eastAsia="Times New Roman" w:cs="Arial"/>
          <w:color w:val="000000"/>
          <w:sz w:val="23"/>
          <w:szCs w:val="23"/>
          <w:lang w:eastAsia="fr-FR"/>
        </w:rPr>
        <w:t>manette</w:t>
      </w:r>
      <w:r>
        <w:rPr>
          <w:rFonts w:eastAsia="Times New Roman" w:cs="Arial"/>
          <w:color w:val="000000"/>
          <w:sz w:val="23"/>
          <w:szCs w:val="23"/>
          <w:lang w:eastAsia="fr-FR"/>
        </w:rPr>
        <w:t>.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 xml:space="preserve"> Lorsque vous corrigez aux gaz, attendez la réaction avant de corriger à nouveau, tout est une question de patience.</w:t>
      </w:r>
    </w:p>
    <w:p w:rsidR="00E90700" w:rsidRDefault="00E90700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En cas de sortie d</w:t>
      </w:r>
      <w:r w:rsidR="00D923A3">
        <w:rPr>
          <w:rFonts w:eastAsia="Times New Roman" w:cs="Arial"/>
          <w:color w:val="000000"/>
          <w:sz w:val="23"/>
          <w:szCs w:val="23"/>
          <w:lang w:eastAsia="fr-FR"/>
        </w:rPr>
        <w:t xml:space="preserve">es 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aérofrein</w:t>
      </w:r>
      <w:r w:rsidR="00D923A3">
        <w:rPr>
          <w:rFonts w:eastAsia="Times New Roman" w:cs="Arial"/>
          <w:color w:val="000000"/>
          <w:sz w:val="23"/>
          <w:szCs w:val="23"/>
          <w:lang w:eastAsia="fr-FR"/>
        </w:rPr>
        <w:t>s, celle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-ci doit être très </w:t>
      </w:r>
      <w:r w:rsidR="00D923A3">
        <w:rPr>
          <w:rFonts w:eastAsia="Times New Roman" w:cs="Arial"/>
          <w:color w:val="000000"/>
          <w:sz w:val="23"/>
          <w:szCs w:val="23"/>
          <w:lang w:eastAsia="fr-FR"/>
        </w:rPr>
        <w:t>brève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. </w:t>
      </w:r>
    </w:p>
    <w:p w:rsidR="00995E14" w:rsidRPr="00E90700" w:rsidRDefault="00995E14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E90700" w:rsidRPr="00E6162C" w:rsidRDefault="00E6162C" w:rsidP="00D923A3">
      <w:pPr>
        <w:spacing w:after="0" w:line="240" w:lineRule="auto"/>
        <w:jc w:val="both"/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</w:pPr>
      <w:r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lastRenderedPageBreak/>
        <w:t>TIP</w:t>
      </w:r>
      <w:r w:rsidR="00E90700" w:rsidRPr="00E90700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: Si vous avez du mal à donner de petites impulsions sur les gaz, vous pouvez n'utiliser qu'un réacteur pour donner un léger surplus de puissance. </w:t>
      </w:r>
      <w:r w:rsidR="00995E14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Vous pouvez aussi modifier vos courbes de gaz </w:t>
      </w:r>
      <w:r w:rsidR="00E90700" w:rsidRPr="00E90700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dans DCS</w:t>
      </w:r>
      <w:r w:rsidR="00995E14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, pour les rendre plus « souples »</w:t>
      </w:r>
      <w:r w:rsidR="00E90700" w:rsidRPr="00E90700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.</w:t>
      </w:r>
    </w:p>
    <w:p w:rsidR="00E00851" w:rsidRDefault="00E00851" w:rsidP="00D923A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256917" w:rsidRDefault="00E6162C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10:</w:t>
      </w:r>
      <w:r>
        <w:rPr>
          <w:rFonts w:eastAsia="Times New Roman" w:cs="Arial"/>
          <w:color w:val="000000"/>
          <w:sz w:val="23"/>
          <w:szCs w:val="23"/>
          <w:lang w:eastAsia="fr-FR"/>
        </w:rPr>
        <w:t xml:space="preserve"> A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vance</w:t>
      </w:r>
      <w:r>
        <w:rPr>
          <w:rFonts w:eastAsia="Times New Roman" w:cs="Arial"/>
          <w:color w:val="000000"/>
          <w:sz w:val="23"/>
          <w:szCs w:val="23"/>
          <w:lang w:eastAsia="fr-FR"/>
        </w:rPr>
        <w:t>z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de 2-3m pour </w:t>
      </w:r>
      <w:r w:rsidR="00256917">
        <w:rPr>
          <w:rFonts w:eastAsia="Times New Roman" w:cs="Arial"/>
          <w:color w:val="000000"/>
          <w:sz w:val="23"/>
          <w:szCs w:val="23"/>
          <w:lang w:eastAsia="fr-FR"/>
        </w:rPr>
        <w:t>vous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donner un peu de mou à la décélération. Toujours se concentrer sur votre point de repère. L'avion va désor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>mais se remplir de carburant, le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proofErr w:type="spellStart"/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trim</w:t>
      </w:r>
      <w:proofErr w:type="spellEnd"/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 xml:space="preserve">nécessaire 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va changer, la puissance </w:t>
      </w:r>
      <w:proofErr w:type="gramStart"/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moteur</w:t>
      </w:r>
      <w:proofErr w:type="gramEnd"/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>également</w:t>
      </w:r>
      <w:r w:rsidR="00256917">
        <w:rPr>
          <w:rFonts w:eastAsia="Times New Roman" w:cs="Arial"/>
          <w:color w:val="000000"/>
          <w:sz w:val="23"/>
          <w:szCs w:val="23"/>
          <w:lang w:eastAsia="fr-FR"/>
        </w:rPr>
        <w:t xml:space="preserve">. Agissez 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sur les commandes pour stabiliser votre position.</w:t>
      </w:r>
      <w:r w:rsidR="00256917">
        <w:rPr>
          <w:rFonts w:eastAsia="Times New Roman" w:cs="Arial"/>
          <w:color w:val="000000"/>
          <w:sz w:val="23"/>
          <w:szCs w:val="23"/>
          <w:lang w:eastAsia="fr-FR"/>
        </w:rPr>
        <w:t xml:space="preserve"> A ce moment du ravitaillement, le maître mot est l’anticipation.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</w:p>
    <w:p w:rsidR="00E6162C" w:rsidRDefault="00E6162C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Ne pas toucher l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>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</w:t>
      </w:r>
      <w:proofErr w:type="spellStart"/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trim</w:t>
      </w:r>
      <w:proofErr w:type="spellEnd"/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durant le contact, cela risque d'entrainer un mouvement brusque de votre appareil.</w:t>
      </w:r>
    </w:p>
    <w:p w:rsidR="00E6162C" w:rsidRDefault="00E6162C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</w:p>
    <w:p w:rsidR="009D15DF" w:rsidRPr="009D15DF" w:rsidRDefault="009D15DF" w:rsidP="00D923A3">
      <w:pPr>
        <w:spacing w:after="0" w:line="240" w:lineRule="auto"/>
        <w:jc w:val="both"/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</w:pP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TIPS: </w:t>
      </w:r>
      <w:r w:rsidR="00E6162C"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Si le ravitailleur entre dans un virage, il ne dépassera pas les 15° d’inclinaison. Prenez un repère horizontal sur votre HUD </w:t>
      </w: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ou dans le cockpit, </w:t>
      </w:r>
      <w:r w:rsidR="00E6162C"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et maintenez le parallélisme avec</w:t>
      </w: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un élément horizontal de l’avion. </w:t>
      </w:r>
    </w:p>
    <w:p w:rsidR="009D15DF" w:rsidRPr="009D15DF" w:rsidRDefault="009D15DF" w:rsidP="00E6162C">
      <w:pPr>
        <w:spacing w:after="0" w:line="240" w:lineRule="auto"/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</w:pP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Par exemple :</w:t>
      </w:r>
    </w:p>
    <w:p w:rsidR="009D15DF" w:rsidRPr="009D15DF" w:rsidRDefault="009D15DF" w:rsidP="009D15DF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</w:pP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le bas de la nacelle</w:t>
      </w:r>
    </w:p>
    <w:p w:rsidR="009D15DF" w:rsidRPr="009D15DF" w:rsidRDefault="009D15DF" w:rsidP="009D15DF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la ligne entre le blanc et le gris sur le fuselage</w:t>
      </w:r>
    </w:p>
    <w:p w:rsidR="009D15DF" w:rsidRPr="009D15DF" w:rsidRDefault="009D15DF" w:rsidP="009D15DF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l’alignement des réacteurs</w:t>
      </w:r>
    </w:p>
    <w:p w:rsidR="00E6162C" w:rsidRPr="009D15DF" w:rsidRDefault="009D15DF" w:rsidP="009D15DF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la forme globale de </w:t>
      </w:r>
      <w:r w:rsidR="00E6162C"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l’aile du ravitailleu</w:t>
      </w:r>
      <w:r w:rsidRPr="009D15DF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r</w:t>
      </w:r>
    </w:p>
    <w:p w:rsidR="004C5303" w:rsidRDefault="00817903" w:rsidP="009D15DF">
      <w:pPr>
        <w:spacing w:after="0" w:line="240" w:lineRule="auto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  <w:r>
        <w:rPr>
          <w:rFonts w:eastAsia="Times New Roman" w:cs="Times New Roman"/>
          <w:noProof/>
          <w:color w:val="E7E6E6" w:themeColor="background2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24A10C8F" wp14:editId="516BA07E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7044055" cy="3962400"/>
            <wp:effectExtent l="38100" t="38100" r="99695" b="9525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_150114_0006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962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5DF" w:rsidRPr="009D15DF"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  <w:t>Tout élément est bon à prendre </w:t>
      </w:r>
    </w:p>
    <w:p w:rsidR="004C5303" w:rsidRDefault="004C5303" w:rsidP="009D15DF">
      <w:pPr>
        <w:spacing w:after="0" w:line="240" w:lineRule="auto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</w:p>
    <w:p w:rsidR="004C5303" w:rsidRDefault="004C5303" w:rsidP="004C5303">
      <w:pPr>
        <w:spacing w:after="0" w:line="240" w:lineRule="auto"/>
        <w:jc w:val="center"/>
        <w:rPr>
          <w:rFonts w:eastAsia="Times New Roman" w:cs="Arial"/>
          <w:b/>
          <w:color w:val="000000"/>
          <w:sz w:val="23"/>
          <w:szCs w:val="23"/>
          <w:lang w:eastAsia="fr-FR"/>
        </w:rPr>
      </w:pPr>
      <w:r>
        <w:rPr>
          <w:rFonts w:eastAsia="Times New Roman" w:cs="Arial"/>
          <w:b/>
          <w:color w:val="000000"/>
          <w:sz w:val="23"/>
          <w:szCs w:val="23"/>
          <w:lang w:eastAsia="fr-FR"/>
        </w:rPr>
        <w:t>Exemples d’axes relativement parallèles au niveau du cockpit et du ravitailleur.</w:t>
      </w:r>
    </w:p>
    <w:p w:rsidR="00A50CDE" w:rsidRDefault="00A50CDE" w:rsidP="00E90700">
      <w:pPr>
        <w:spacing w:after="0" w:line="240" w:lineRule="auto"/>
        <w:rPr>
          <w:rFonts w:eastAsia="Times New Roman" w:cs="Arial"/>
          <w:b/>
          <w:color w:val="000000"/>
          <w:sz w:val="23"/>
          <w:szCs w:val="23"/>
          <w:lang w:eastAsia="fr-FR"/>
        </w:rPr>
      </w:pPr>
    </w:p>
    <w:p w:rsidR="004C5303" w:rsidRPr="00133723" w:rsidRDefault="00A50CDE" w:rsidP="00133723">
      <w:pPr>
        <w:spacing w:after="0" w:line="240" w:lineRule="auto"/>
        <w:jc w:val="both"/>
        <w:rPr>
          <w:rFonts w:eastAsia="Times New Roman" w:cs="Times New Roman"/>
          <w:color w:val="767171" w:themeColor="background2" w:themeShade="80"/>
          <w:sz w:val="24"/>
          <w:szCs w:val="24"/>
          <w:lang w:eastAsia="fr-FR"/>
        </w:rPr>
      </w:pPr>
      <w:r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TIPS : </w:t>
      </w:r>
      <w:r w:rsidR="00E90700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En cas</w:t>
      </w:r>
      <w:r w:rsidR="00C90068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de rupture du contact, repartez</w:t>
      </w:r>
      <w:r w:rsidR="00E90700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10m</w:t>
      </w:r>
      <w:r w:rsidR="00EF3F58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derrière le panier, vérifiez le</w:t>
      </w:r>
      <w:r w:rsidR="00E90700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</w:t>
      </w:r>
      <w:proofErr w:type="spellStart"/>
      <w:r w:rsidR="00E90700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trim</w:t>
      </w:r>
      <w:proofErr w:type="spellEnd"/>
      <w:r w:rsidR="00C90068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et surtout</w:t>
      </w:r>
      <w:r w:rsidR="00E90700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respirez un </w:t>
      </w:r>
      <w:r w:rsidR="00C90068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grand coup avant de reprendre</w:t>
      </w:r>
      <w:r w:rsidR="00E90700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 xml:space="preserve"> la procédure </w:t>
      </w:r>
      <w:r w:rsidR="00EF3F58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d’approche du panier</w:t>
      </w:r>
      <w:r w:rsidR="00C90068" w:rsidRPr="00A50CDE">
        <w:rPr>
          <w:rFonts w:eastAsia="Times New Roman" w:cs="Arial"/>
          <w:color w:val="767171" w:themeColor="background2" w:themeShade="80"/>
          <w:sz w:val="23"/>
          <w:szCs w:val="23"/>
          <w:lang w:eastAsia="fr-FR"/>
        </w:rPr>
        <w:t>.</w:t>
      </w:r>
    </w:p>
    <w:p w:rsidR="00256917" w:rsidRDefault="00256917" w:rsidP="00A50CDE">
      <w:pPr>
        <w:spacing w:after="0" w:line="240" w:lineRule="auto"/>
        <w:rPr>
          <w:rFonts w:ascii="Traveling _Typewriter" w:eastAsia="Times New Roman" w:hAnsi="Traveling _Typewriter" w:cs="Arial"/>
          <w:color w:val="FF0000"/>
          <w:sz w:val="32"/>
          <w:szCs w:val="23"/>
          <w:u w:val="single"/>
          <w:lang w:eastAsia="fr-FR"/>
        </w:rPr>
      </w:pPr>
    </w:p>
    <w:p w:rsidR="00A50CDE" w:rsidRPr="00A50CDE" w:rsidRDefault="00A50CDE" w:rsidP="00A50CDE">
      <w:pPr>
        <w:spacing w:after="0" w:line="240" w:lineRule="auto"/>
        <w:rPr>
          <w:rFonts w:eastAsia="Times New Roman" w:cs="Arial"/>
          <w:color w:val="FF0000"/>
          <w:sz w:val="32"/>
          <w:szCs w:val="23"/>
          <w:u w:val="single"/>
          <w:lang w:eastAsia="fr-FR"/>
        </w:rPr>
      </w:pPr>
      <w:r w:rsidRPr="00817903">
        <w:rPr>
          <w:rFonts w:ascii="Traveling _Typewriter" w:eastAsia="Times New Roman" w:hAnsi="Traveling _Typewriter" w:cs="Arial"/>
          <w:color w:val="FF0000"/>
          <w:sz w:val="32"/>
          <w:szCs w:val="23"/>
          <w:u w:val="single"/>
          <w:lang w:eastAsia="fr-FR"/>
        </w:rPr>
        <w:t>FIN DE RAVITAILLEMENT</w:t>
      </w:r>
      <w:r w:rsidRPr="00A50CDE">
        <w:rPr>
          <w:rFonts w:eastAsia="Times New Roman" w:cs="Arial"/>
          <w:color w:val="FF0000"/>
          <w:sz w:val="32"/>
          <w:szCs w:val="23"/>
          <w:lang w:eastAsia="fr-FR"/>
        </w:rPr>
        <w:t> :</w:t>
      </w:r>
    </w:p>
    <w:p w:rsidR="00A50CDE" w:rsidRDefault="00A50CDE" w:rsidP="00E90700">
      <w:pPr>
        <w:spacing w:after="0" w:line="240" w:lineRule="auto"/>
        <w:rPr>
          <w:rFonts w:eastAsia="Times New Roman" w:cs="Arial"/>
          <w:b/>
          <w:color w:val="000000"/>
          <w:sz w:val="23"/>
          <w:szCs w:val="23"/>
          <w:lang w:eastAsia="fr-FR"/>
        </w:rPr>
      </w:pPr>
    </w:p>
    <w:p w:rsidR="00E90700" w:rsidRDefault="00E90700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1</w:t>
      </w:r>
      <w:r w:rsidR="00A50CDE">
        <w:rPr>
          <w:rFonts w:eastAsia="Times New Roman" w:cs="Arial"/>
          <w:b/>
          <w:color w:val="000000"/>
          <w:sz w:val="23"/>
          <w:szCs w:val="23"/>
          <w:lang w:eastAsia="fr-FR"/>
        </w:rPr>
        <w:t>1</w:t>
      </w:r>
      <w:r w:rsidRPr="00E90700">
        <w:rPr>
          <w:rFonts w:eastAsia="Times New Roman" w:cs="Arial"/>
          <w:b/>
          <w:color w:val="000000"/>
          <w:sz w:val="23"/>
          <w:szCs w:val="23"/>
          <w:lang w:eastAsia="fr-FR"/>
        </w:rPr>
        <w:t>: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U</w:t>
      </w:r>
      <w:r w:rsidR="00E00851" w:rsidRPr="00270B45">
        <w:rPr>
          <w:rFonts w:eastAsia="Times New Roman" w:cs="Arial"/>
          <w:color w:val="000000"/>
          <w:sz w:val="23"/>
          <w:szCs w:val="23"/>
          <w:lang w:eastAsia="fr-FR"/>
        </w:rPr>
        <w:t>ne fois ravitaillé, réduire légèrement les gaz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, prendre le visuel avec les appareils vous entourant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 xml:space="preserve"> et reculez dans l’axe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. Une fois </w:t>
      </w:r>
      <w:r w:rsidR="00E00851" w:rsidRPr="00270B45">
        <w:rPr>
          <w:rFonts w:eastAsia="Times New Roman" w:cs="Arial"/>
          <w:color w:val="000000"/>
          <w:sz w:val="23"/>
          <w:szCs w:val="23"/>
          <w:lang w:eastAsia="fr-FR"/>
        </w:rPr>
        <w:t>suffisamment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éloigné, vous pouvez rentrer la perche et passer en position Echo Delta (200m derrière</w:t>
      </w:r>
      <w:r w:rsidR="00995E14">
        <w:rPr>
          <w:rFonts w:eastAsia="Times New Roman" w:cs="Arial"/>
          <w:color w:val="000000"/>
          <w:sz w:val="23"/>
          <w:szCs w:val="23"/>
          <w:lang w:eastAsia="fr-FR"/>
        </w:rPr>
        <w:t>,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 xml:space="preserve"> 200 m à droite et 100m en dessous) sur le ravitailleur pour attendre le reste </w:t>
      </w:r>
      <w:r w:rsidR="00EF3F58">
        <w:rPr>
          <w:rFonts w:eastAsia="Times New Roman" w:cs="Arial"/>
          <w:color w:val="000000"/>
          <w:sz w:val="23"/>
          <w:szCs w:val="23"/>
          <w:lang w:eastAsia="fr-FR"/>
        </w:rPr>
        <w:t>de votre patrouille</w:t>
      </w:r>
      <w:r w:rsidRPr="00E90700">
        <w:rPr>
          <w:rFonts w:eastAsia="Times New Roman" w:cs="Arial"/>
          <w:color w:val="000000"/>
          <w:sz w:val="23"/>
          <w:szCs w:val="23"/>
          <w:lang w:eastAsia="fr-FR"/>
        </w:rPr>
        <w:t>.</w:t>
      </w:r>
    </w:p>
    <w:p w:rsidR="004C5303" w:rsidRDefault="004C5303" w:rsidP="00D923A3">
      <w:pPr>
        <w:spacing w:after="0" w:line="240" w:lineRule="auto"/>
        <w:jc w:val="both"/>
        <w:rPr>
          <w:rFonts w:eastAsia="Times New Roman" w:cs="Arial"/>
          <w:color w:val="000000"/>
          <w:sz w:val="23"/>
          <w:szCs w:val="23"/>
          <w:lang w:eastAsia="fr-FR"/>
        </w:rPr>
      </w:pPr>
    </w:p>
    <w:p w:rsidR="004C5303" w:rsidRPr="00E90700" w:rsidRDefault="004C5303" w:rsidP="00817903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486400" cy="3086100"/>
            <wp:effectExtent l="38100" t="38100" r="95250" b="952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_150114_0012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191" cy="30887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5303" w:rsidRPr="004C5303" w:rsidRDefault="004C5303" w:rsidP="00A50CDE">
      <w:pPr>
        <w:jc w:val="center"/>
        <w:rPr>
          <w:b/>
        </w:rPr>
      </w:pPr>
      <w:r w:rsidRPr="004C5303">
        <w:rPr>
          <w:b/>
        </w:rPr>
        <w:t>Décélération pour prendre de la distance</w:t>
      </w:r>
    </w:p>
    <w:p w:rsidR="004C5303" w:rsidRPr="00EF3F58" w:rsidRDefault="004C5303" w:rsidP="00EF3F5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503335" cy="3095625"/>
            <wp:effectExtent l="38100" t="38100" r="97790" b="857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_150114_0013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16" cy="30992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>Place d’</w:t>
      </w:r>
      <w:r w:rsidR="00A50CDE">
        <w:rPr>
          <w:b/>
        </w:rPr>
        <w:t>attente</w:t>
      </w:r>
    </w:p>
    <w:p w:rsidR="00995E14" w:rsidRPr="00270B45" w:rsidRDefault="00A50CDE" w:rsidP="00D923A3">
      <w:pPr>
        <w:jc w:val="both"/>
      </w:pPr>
      <w:r>
        <w:rPr>
          <w:b/>
        </w:rPr>
        <w:t>12</w:t>
      </w:r>
      <w:r w:rsidR="00995E14" w:rsidRPr="009D15DF">
        <w:rPr>
          <w:b/>
        </w:rPr>
        <w:t>:</w:t>
      </w:r>
      <w:r w:rsidR="00995E14">
        <w:t xml:space="preserve"> Vous pouvez desserrer les fesses.</w:t>
      </w:r>
    </w:p>
    <w:sectPr w:rsidR="00995E14" w:rsidRPr="00270B45" w:rsidSect="00144C4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157" w:rsidRDefault="00E05157" w:rsidP="003B0362">
      <w:pPr>
        <w:spacing w:after="0" w:line="240" w:lineRule="auto"/>
      </w:pPr>
      <w:r>
        <w:separator/>
      </w:r>
    </w:p>
  </w:endnote>
  <w:endnote w:type="continuationSeparator" w:id="0">
    <w:p w:rsidR="00E05157" w:rsidRDefault="00E05157" w:rsidP="003B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veling _Typewriter">
    <w:altName w:val="Candara"/>
    <w:panose1 w:val="02000506000000020004"/>
    <w:charset w:val="00"/>
    <w:family w:val="auto"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362" w:rsidRDefault="003B036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362" w:rsidRDefault="003B036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362" w:rsidRDefault="003B036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157" w:rsidRDefault="00E05157" w:rsidP="003B0362">
      <w:pPr>
        <w:spacing w:after="0" w:line="240" w:lineRule="auto"/>
      </w:pPr>
      <w:r>
        <w:separator/>
      </w:r>
    </w:p>
  </w:footnote>
  <w:footnote w:type="continuationSeparator" w:id="0">
    <w:p w:rsidR="00E05157" w:rsidRDefault="00E05157" w:rsidP="003B0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362" w:rsidRDefault="003B036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362" w:rsidRDefault="003B036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362" w:rsidRDefault="003B036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33588"/>
    <w:multiLevelType w:val="hybridMultilevel"/>
    <w:tmpl w:val="CB203F72"/>
    <w:lvl w:ilvl="0" w:tplc="30C8C5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33FBF"/>
    <w:multiLevelType w:val="hybridMultilevel"/>
    <w:tmpl w:val="B22CB17E"/>
    <w:lvl w:ilvl="0" w:tplc="30C8C5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54"/>
    <w:rsid w:val="000F1C53"/>
    <w:rsid w:val="00133723"/>
    <w:rsid w:val="00144C43"/>
    <w:rsid w:val="00187A01"/>
    <w:rsid w:val="001E113C"/>
    <w:rsid w:val="00256917"/>
    <w:rsid w:val="00270B45"/>
    <w:rsid w:val="002D3F0F"/>
    <w:rsid w:val="003B0362"/>
    <w:rsid w:val="00455DE8"/>
    <w:rsid w:val="004C5303"/>
    <w:rsid w:val="004D569E"/>
    <w:rsid w:val="005A20CC"/>
    <w:rsid w:val="005A2861"/>
    <w:rsid w:val="005F2E54"/>
    <w:rsid w:val="00695AA3"/>
    <w:rsid w:val="00817903"/>
    <w:rsid w:val="00995E14"/>
    <w:rsid w:val="009D15DF"/>
    <w:rsid w:val="009D52F2"/>
    <w:rsid w:val="00A50CDE"/>
    <w:rsid w:val="00AD501B"/>
    <w:rsid w:val="00C90068"/>
    <w:rsid w:val="00D923A3"/>
    <w:rsid w:val="00E00851"/>
    <w:rsid w:val="00E05157"/>
    <w:rsid w:val="00E6162C"/>
    <w:rsid w:val="00E87662"/>
    <w:rsid w:val="00E90700"/>
    <w:rsid w:val="00EB034D"/>
    <w:rsid w:val="00E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80C6A7-03F2-4F10-ADAF-FEAECD34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2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tab-span">
    <w:name w:val="apple-tab-span"/>
    <w:basedOn w:val="Policepardfaut"/>
    <w:rsid w:val="00E90700"/>
  </w:style>
  <w:style w:type="paragraph" w:styleId="Paragraphedeliste">
    <w:name w:val="List Paragraph"/>
    <w:basedOn w:val="Normal"/>
    <w:uiPriority w:val="34"/>
    <w:qFormat/>
    <w:rsid w:val="00144C43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144C4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44C43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B0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0362"/>
  </w:style>
  <w:style w:type="paragraph" w:styleId="Pieddepage">
    <w:name w:val="footer"/>
    <w:basedOn w:val="Normal"/>
    <w:link w:val="PieddepageCar"/>
    <w:uiPriority w:val="99"/>
    <w:unhideWhenUsed/>
    <w:rsid w:val="003B0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0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1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Petit guide en 12 points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858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Ravitaillement en vol</vt:lpstr>
    </vt:vector>
  </TitlesOfParts>
  <Company/>
  <LinksUpToDate>false</LinksUpToDate>
  <CharactersWithSpaces>5572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Ravitaillement en vol</dc:title>
  <dc:subject>3rd-Wing  279th KIAP</dc:subject>
  <dc:creator>Maxime Ivain</dc:creator>
  <cp:keywords/>
  <dc:description/>
  <cp:lastModifiedBy>Maxime Ivain</cp:lastModifiedBy>
  <cp:revision>6</cp:revision>
  <cp:lastPrinted>2015-01-16T23:37:00Z</cp:lastPrinted>
  <dcterms:created xsi:type="dcterms:W3CDTF">2015-01-17T18:00:00Z</dcterms:created>
  <dcterms:modified xsi:type="dcterms:W3CDTF">2015-01-24T12:28:00Z</dcterms:modified>
  <cp:category>RQ-12 Boulling</cp:category>
</cp:coreProperties>
</file>