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D4F6C5" w14:textId="1F85E833" w:rsidR="00D55D90" w:rsidRDefault="009506A8" w:rsidP="009506A8">
      <w:pPr>
        <w:jc w:val="center"/>
        <w:rPr>
          <w:b/>
          <w:bCs/>
          <w:sz w:val="32"/>
          <w:szCs w:val="32"/>
        </w:rPr>
      </w:pPr>
      <w:r>
        <w:rPr>
          <w:b/>
          <w:bCs/>
          <w:sz w:val="32"/>
          <w:szCs w:val="32"/>
        </w:rPr>
        <w:t>LAN XXXII Jour 3</w:t>
      </w:r>
    </w:p>
    <w:p w14:paraId="6F29B68E" w14:textId="2E0AD120" w:rsidR="009506A8" w:rsidRDefault="009506A8" w:rsidP="009506A8">
      <w:pPr>
        <w:jc w:val="center"/>
        <w:rPr>
          <w:b/>
          <w:bCs/>
          <w:i/>
          <w:iCs/>
          <w:sz w:val="32"/>
          <w:szCs w:val="32"/>
        </w:rPr>
      </w:pPr>
      <w:r w:rsidRPr="009506A8">
        <w:rPr>
          <w:b/>
          <w:bCs/>
          <w:i/>
          <w:iCs/>
          <w:sz w:val="32"/>
          <w:szCs w:val="32"/>
        </w:rPr>
        <w:t>Arrêt à la vente d’arme aux groupes terroriste</w:t>
      </w:r>
      <w:r>
        <w:rPr>
          <w:b/>
          <w:bCs/>
          <w:i/>
          <w:iCs/>
          <w:sz w:val="32"/>
          <w:szCs w:val="32"/>
        </w:rPr>
        <w:t>s</w:t>
      </w:r>
    </w:p>
    <w:p w14:paraId="71541EF9" w14:textId="43351C49" w:rsidR="009506A8" w:rsidRDefault="009506A8" w:rsidP="009506A8"/>
    <w:p w14:paraId="678AF0A9" w14:textId="2FA0AA36" w:rsidR="009506A8" w:rsidRDefault="009506A8" w:rsidP="009506A8">
      <w:r>
        <w:t>Les groupes terroristes que la 3rd a récemment combattu, ont tous été approvisionné</w:t>
      </w:r>
      <w:r w:rsidR="006A27FB">
        <w:t>s</w:t>
      </w:r>
      <w:r>
        <w:t xml:space="preserve"> en armes de tous types : Avions, Blindés, Missiles, munitions, systèmes de défenses par un </w:t>
      </w:r>
      <w:r w:rsidR="00EF6156">
        <w:t xml:space="preserve">groupe dont la principale localisation est </w:t>
      </w:r>
      <w:r w:rsidR="003526ED">
        <w:t xml:space="preserve">située au </w:t>
      </w:r>
      <w:r w:rsidR="003526ED" w:rsidRPr="00DF1EBD">
        <w:rPr>
          <w:b/>
          <w:bCs/>
          <w:i/>
          <w:iCs/>
          <w:sz w:val="20"/>
          <w:szCs w:val="20"/>
        </w:rPr>
        <w:t>Bel ’y Keuh</w:t>
      </w:r>
      <w:r w:rsidR="003526ED" w:rsidRPr="00DF1EBD">
        <w:rPr>
          <w:sz w:val="20"/>
          <w:szCs w:val="20"/>
        </w:rPr>
        <w:t xml:space="preserve"> </w:t>
      </w:r>
      <w:r w:rsidR="003526ED">
        <w:t>à l’est des monts du Caucase.</w:t>
      </w:r>
    </w:p>
    <w:p w14:paraId="62E016DE" w14:textId="004C7CA1" w:rsidR="003526ED" w:rsidRDefault="003526ED" w:rsidP="009506A8">
      <w:pPr>
        <w:rPr>
          <w:sz w:val="20"/>
          <w:szCs w:val="20"/>
        </w:rPr>
      </w:pPr>
      <w:r>
        <w:t xml:space="preserve">Ce groupe </w:t>
      </w:r>
      <w:r w:rsidR="006A27FB">
        <w:t>Militaro-Industriel</w:t>
      </w:r>
      <w:r>
        <w:t xml:space="preserve"> connu sous les initiales</w:t>
      </w:r>
      <w:r w:rsidR="006A27FB">
        <w:rPr>
          <w:b/>
          <w:bCs/>
          <w:i/>
          <w:iCs/>
          <w:sz w:val="24"/>
          <w:szCs w:val="24"/>
        </w:rPr>
        <w:t xml:space="preserve"> </w:t>
      </w:r>
      <w:r w:rsidR="006A27FB">
        <w:rPr>
          <w:sz w:val="20"/>
          <w:szCs w:val="20"/>
        </w:rPr>
        <w:t>(</w:t>
      </w:r>
      <w:r w:rsidRPr="003526ED">
        <w:rPr>
          <w:b/>
          <w:bCs/>
          <w:sz w:val="20"/>
          <w:szCs w:val="20"/>
        </w:rPr>
        <w:t>C</w:t>
      </w:r>
      <w:r>
        <w:rPr>
          <w:sz w:val="20"/>
          <w:szCs w:val="20"/>
        </w:rPr>
        <w:t xml:space="preserve">onfédération </w:t>
      </w:r>
      <w:r w:rsidRPr="003526ED">
        <w:rPr>
          <w:b/>
          <w:bCs/>
          <w:sz w:val="20"/>
          <w:szCs w:val="20"/>
        </w:rPr>
        <w:t>C</w:t>
      </w:r>
      <w:r>
        <w:rPr>
          <w:sz w:val="20"/>
          <w:szCs w:val="20"/>
        </w:rPr>
        <w:t xml:space="preserve">hafouine de </w:t>
      </w:r>
      <w:r w:rsidRPr="003526ED">
        <w:rPr>
          <w:b/>
          <w:bCs/>
          <w:sz w:val="20"/>
          <w:szCs w:val="20"/>
        </w:rPr>
        <w:t>C</w:t>
      </w:r>
      <w:r>
        <w:rPr>
          <w:sz w:val="20"/>
          <w:szCs w:val="20"/>
        </w:rPr>
        <w:t xml:space="preserve">riminalité </w:t>
      </w:r>
      <w:r w:rsidRPr="003526ED">
        <w:rPr>
          <w:b/>
          <w:bCs/>
          <w:sz w:val="20"/>
          <w:szCs w:val="20"/>
        </w:rPr>
        <w:t>P</w:t>
      </w:r>
      <w:r>
        <w:rPr>
          <w:sz w:val="20"/>
          <w:szCs w:val="20"/>
        </w:rPr>
        <w:t>roactive) est dirigé par une personne que peu de monde a rencontré</w:t>
      </w:r>
      <w:r w:rsidR="00F9593D">
        <w:rPr>
          <w:sz w:val="20"/>
          <w:szCs w:val="20"/>
        </w:rPr>
        <w:t xml:space="preserve"> et dont on ne connait ni le nom ni ses origines.</w:t>
      </w:r>
    </w:p>
    <w:p w14:paraId="3D3F6911" w14:textId="2117FD63" w:rsidR="00F9593D" w:rsidRDefault="00F9593D" w:rsidP="009506A8">
      <w:pPr>
        <w:rPr>
          <w:sz w:val="20"/>
          <w:szCs w:val="20"/>
        </w:rPr>
      </w:pPr>
      <w:r>
        <w:rPr>
          <w:sz w:val="20"/>
          <w:szCs w:val="20"/>
        </w:rPr>
        <w:t>Il serait un pur produit de la « </w:t>
      </w:r>
      <w:r w:rsidRPr="00F9593D">
        <w:rPr>
          <w:b/>
          <w:bCs/>
          <w:i/>
          <w:iCs/>
        </w:rPr>
        <w:t>K</w:t>
      </w:r>
      <w:r w:rsidRPr="00F9593D">
        <w:rPr>
          <w:i/>
          <w:iCs/>
        </w:rPr>
        <w:t xml:space="preserve">almann </w:t>
      </w:r>
      <w:r w:rsidRPr="00F9593D">
        <w:rPr>
          <w:b/>
          <w:bCs/>
          <w:i/>
          <w:iCs/>
        </w:rPr>
        <w:t>G</w:t>
      </w:r>
      <w:r w:rsidRPr="00F9593D">
        <w:rPr>
          <w:i/>
          <w:iCs/>
        </w:rPr>
        <w:t xml:space="preserve">lobal </w:t>
      </w:r>
      <w:r w:rsidRPr="00F9593D">
        <w:rPr>
          <w:b/>
          <w:bCs/>
          <w:i/>
          <w:iCs/>
        </w:rPr>
        <w:t>B</w:t>
      </w:r>
      <w:r w:rsidRPr="00F9593D">
        <w:rPr>
          <w:i/>
          <w:iCs/>
        </w:rPr>
        <w:t>usiness</w:t>
      </w:r>
      <w:r w:rsidRPr="00F9593D">
        <w:t xml:space="preserve"> </w:t>
      </w:r>
      <w:r>
        <w:rPr>
          <w:sz w:val="20"/>
          <w:szCs w:val="20"/>
        </w:rPr>
        <w:t xml:space="preserve">school », les informations sortant de cette école sont très largement filtrées et </w:t>
      </w:r>
      <w:r w:rsidR="00293A8B">
        <w:rPr>
          <w:sz w:val="20"/>
          <w:szCs w:val="20"/>
        </w:rPr>
        <w:t xml:space="preserve">sont </w:t>
      </w:r>
      <w:r>
        <w:rPr>
          <w:sz w:val="20"/>
          <w:szCs w:val="20"/>
        </w:rPr>
        <w:t>peu connues du grand public. Cependant des bruits courent qu’il ne serait sorti qu’avec une mention passable et qu’il aurait fait fortune</w:t>
      </w:r>
      <w:r w:rsidR="003C3A01">
        <w:rPr>
          <w:sz w:val="20"/>
          <w:szCs w:val="20"/>
        </w:rPr>
        <w:t xml:space="preserve"> dans la fabrication et la distribution d’une sauce au fromage fondu très prisée des Canadiens avant de changer de trajectoire en déposant l’ancien dirigeant alcoolique de la CCCP et d’en prendre les </w:t>
      </w:r>
      <w:r w:rsidR="006A27FB">
        <w:rPr>
          <w:sz w:val="20"/>
          <w:szCs w:val="20"/>
        </w:rPr>
        <w:t>rênes</w:t>
      </w:r>
      <w:r w:rsidR="003C3A01">
        <w:rPr>
          <w:sz w:val="20"/>
          <w:szCs w:val="20"/>
        </w:rPr>
        <w:t xml:space="preserve"> d’une main ferme faisant de la CCCP le leader mondial de la fabrication et </w:t>
      </w:r>
      <w:r w:rsidR="00293A8B">
        <w:rPr>
          <w:sz w:val="20"/>
          <w:szCs w:val="20"/>
        </w:rPr>
        <w:t>de la livraison</w:t>
      </w:r>
      <w:r w:rsidR="003C3A01">
        <w:rPr>
          <w:sz w:val="20"/>
          <w:szCs w:val="20"/>
        </w:rPr>
        <w:t xml:space="preserve"> d’armes aux différents groupes terroriste de la planète.</w:t>
      </w:r>
    </w:p>
    <w:p w14:paraId="78C23C25" w14:textId="5A8D7E72" w:rsidR="003C3A01" w:rsidRDefault="00293A8B" w:rsidP="009506A8">
      <w:pPr>
        <w:rPr>
          <w:sz w:val="20"/>
          <w:szCs w:val="20"/>
        </w:rPr>
      </w:pPr>
      <w:r>
        <w:rPr>
          <w:sz w:val="20"/>
          <w:szCs w:val="20"/>
        </w:rPr>
        <w:t xml:space="preserve">Le gouvernement du </w:t>
      </w:r>
      <w:r w:rsidRPr="001866DF">
        <w:rPr>
          <w:b/>
          <w:bCs/>
          <w:i/>
          <w:iCs/>
          <w:sz w:val="20"/>
          <w:szCs w:val="20"/>
        </w:rPr>
        <w:t>Bel ‘y Keuh</w:t>
      </w:r>
      <w:r>
        <w:rPr>
          <w:sz w:val="20"/>
          <w:szCs w:val="20"/>
        </w:rPr>
        <w:t xml:space="preserve"> a été entièrement corrompu par la CCCP, offrant à cette dernière toutes les infrastructures de productions et de transport d’un pays riches de Pétrole et de Gaz.</w:t>
      </w:r>
    </w:p>
    <w:p w14:paraId="0138C90A" w14:textId="50D0EA75" w:rsidR="001866DF" w:rsidRDefault="001866DF" w:rsidP="009506A8">
      <w:pPr>
        <w:rPr>
          <w:sz w:val="20"/>
          <w:szCs w:val="20"/>
        </w:rPr>
      </w:pPr>
      <w:r>
        <w:rPr>
          <w:sz w:val="20"/>
          <w:szCs w:val="20"/>
        </w:rPr>
        <w:t xml:space="preserve">Les récentes interventions de la 3rd contre le terrorisme international ont montré aux autres nations le rôle de la CCCP et du </w:t>
      </w:r>
      <w:r w:rsidRPr="001866DF">
        <w:rPr>
          <w:b/>
          <w:bCs/>
          <w:i/>
          <w:iCs/>
          <w:sz w:val="20"/>
          <w:szCs w:val="20"/>
        </w:rPr>
        <w:t>Bel ‘y Keuh</w:t>
      </w:r>
      <w:r>
        <w:rPr>
          <w:b/>
          <w:bCs/>
          <w:i/>
          <w:iCs/>
          <w:sz w:val="20"/>
          <w:szCs w:val="20"/>
        </w:rPr>
        <w:t xml:space="preserve"> </w:t>
      </w:r>
      <w:r>
        <w:rPr>
          <w:sz w:val="20"/>
          <w:szCs w:val="20"/>
        </w:rPr>
        <w:t>dans le développement d’un terrorisme à grande échelle.</w:t>
      </w:r>
    </w:p>
    <w:p w14:paraId="79BF7BF1" w14:textId="17AD894A" w:rsidR="001866DF" w:rsidRDefault="001866DF" w:rsidP="009506A8">
      <w:pPr>
        <w:rPr>
          <w:sz w:val="20"/>
          <w:szCs w:val="20"/>
        </w:rPr>
      </w:pPr>
      <w:r>
        <w:rPr>
          <w:sz w:val="20"/>
          <w:szCs w:val="20"/>
        </w:rPr>
        <w:t xml:space="preserve">Le </w:t>
      </w:r>
      <w:r w:rsidRPr="001866DF">
        <w:rPr>
          <w:b/>
          <w:bCs/>
          <w:i/>
          <w:iCs/>
          <w:sz w:val="20"/>
          <w:szCs w:val="20"/>
        </w:rPr>
        <w:t>Bel ‘y Keuh</w:t>
      </w:r>
      <w:r>
        <w:rPr>
          <w:b/>
          <w:bCs/>
          <w:i/>
          <w:iCs/>
          <w:sz w:val="20"/>
          <w:szCs w:val="20"/>
        </w:rPr>
        <w:t xml:space="preserve"> </w:t>
      </w:r>
      <w:r>
        <w:rPr>
          <w:sz w:val="20"/>
          <w:szCs w:val="20"/>
        </w:rPr>
        <w:t xml:space="preserve">n’ayant pas accepté de renoncer à soutenir la CCCP a été frappé de </w:t>
      </w:r>
      <w:r w:rsidR="00DF1EBD">
        <w:rPr>
          <w:sz w:val="20"/>
          <w:szCs w:val="20"/>
        </w:rPr>
        <w:t>sanctions internationales</w:t>
      </w:r>
      <w:r>
        <w:rPr>
          <w:sz w:val="20"/>
          <w:szCs w:val="20"/>
        </w:rPr>
        <w:t xml:space="preserve"> qui lui a interdit le survol des pays limitrophes et l’accès à la </w:t>
      </w:r>
      <w:r w:rsidR="00DF1EBD">
        <w:rPr>
          <w:sz w:val="20"/>
          <w:szCs w:val="20"/>
        </w:rPr>
        <w:t>M</w:t>
      </w:r>
      <w:r>
        <w:rPr>
          <w:sz w:val="20"/>
          <w:szCs w:val="20"/>
        </w:rPr>
        <w:t xml:space="preserve">er </w:t>
      </w:r>
      <w:r w:rsidR="00DF1EBD">
        <w:rPr>
          <w:sz w:val="20"/>
          <w:szCs w:val="20"/>
        </w:rPr>
        <w:t>N</w:t>
      </w:r>
      <w:r>
        <w:rPr>
          <w:sz w:val="20"/>
          <w:szCs w:val="20"/>
        </w:rPr>
        <w:t xml:space="preserve">oire empêchant de fait le transport des armes </w:t>
      </w:r>
      <w:r w:rsidR="00DF1EBD">
        <w:rPr>
          <w:sz w:val="20"/>
          <w:szCs w:val="20"/>
        </w:rPr>
        <w:t>de la CCCP vers les réseaux terroristes.</w:t>
      </w:r>
    </w:p>
    <w:p w14:paraId="44FE51B2" w14:textId="38DF3D6C" w:rsidR="00DF1EBD" w:rsidRDefault="00DF1EBD" w:rsidP="009506A8">
      <w:pPr>
        <w:rPr>
          <w:sz w:val="20"/>
          <w:szCs w:val="20"/>
        </w:rPr>
      </w:pPr>
      <w:r>
        <w:rPr>
          <w:sz w:val="20"/>
          <w:szCs w:val="20"/>
        </w:rPr>
        <w:t xml:space="preserve">Pour continuer son business, la CCCP a contraint le gouvernement fantoche du </w:t>
      </w:r>
      <w:r w:rsidRPr="001866DF">
        <w:rPr>
          <w:b/>
          <w:bCs/>
          <w:i/>
          <w:iCs/>
          <w:sz w:val="20"/>
          <w:szCs w:val="20"/>
        </w:rPr>
        <w:t>Bel ‘y Keuh</w:t>
      </w:r>
      <w:r>
        <w:rPr>
          <w:b/>
          <w:bCs/>
          <w:i/>
          <w:iCs/>
          <w:sz w:val="20"/>
          <w:szCs w:val="20"/>
        </w:rPr>
        <w:t xml:space="preserve"> </w:t>
      </w:r>
      <w:r>
        <w:rPr>
          <w:sz w:val="20"/>
          <w:szCs w:val="20"/>
        </w:rPr>
        <w:t xml:space="preserve">d’envahir la partie sud du </w:t>
      </w:r>
      <w:r w:rsidRPr="00DF1EBD">
        <w:rPr>
          <w:b/>
          <w:bCs/>
          <w:i/>
          <w:iCs/>
          <w:sz w:val="20"/>
          <w:szCs w:val="20"/>
        </w:rPr>
        <w:t>Koh Paingh</w:t>
      </w:r>
      <w:r>
        <w:rPr>
          <w:sz w:val="20"/>
          <w:szCs w:val="20"/>
        </w:rPr>
        <w:t xml:space="preserve"> pour récupérer un accès à la mer Noire avec le port de Batumi et l’Aéroport de Kutaisi et ceci dans l’indifférence des pays au Nord (</w:t>
      </w:r>
      <w:r w:rsidRPr="00DF1EBD">
        <w:rPr>
          <w:b/>
          <w:bCs/>
          <w:i/>
          <w:iCs/>
          <w:sz w:val="20"/>
          <w:szCs w:val="20"/>
        </w:rPr>
        <w:t>Pah Kon Sher Neh</w:t>
      </w:r>
      <w:r>
        <w:rPr>
          <w:sz w:val="20"/>
          <w:szCs w:val="20"/>
        </w:rPr>
        <w:t>) et au Sud (</w:t>
      </w:r>
      <w:r w:rsidRPr="00DF1EBD">
        <w:rPr>
          <w:b/>
          <w:bCs/>
          <w:i/>
          <w:iCs/>
          <w:sz w:val="20"/>
          <w:szCs w:val="20"/>
        </w:rPr>
        <w:t>Jmen Fouh</w:t>
      </w:r>
      <w:r>
        <w:rPr>
          <w:sz w:val="20"/>
          <w:szCs w:val="20"/>
        </w:rPr>
        <w:t>)</w:t>
      </w:r>
      <w:r w:rsidR="000978E0">
        <w:rPr>
          <w:sz w:val="20"/>
          <w:szCs w:val="20"/>
        </w:rPr>
        <w:t xml:space="preserve"> bien que respectant l’interdiction de survol et le transit de marchandises.</w:t>
      </w:r>
    </w:p>
    <w:p w14:paraId="67442329" w14:textId="5988619A" w:rsidR="000978E0" w:rsidRDefault="00C83965" w:rsidP="000978E0">
      <w:pPr>
        <w:jc w:val="center"/>
        <w:rPr>
          <w:sz w:val="20"/>
          <w:szCs w:val="20"/>
        </w:rPr>
      </w:pPr>
      <w:r w:rsidRPr="00C83965">
        <w:rPr>
          <w:noProof/>
        </w:rPr>
        <w:drawing>
          <wp:inline distT="0" distB="0" distL="0" distR="0" wp14:anchorId="37D51824" wp14:editId="7309C99C">
            <wp:extent cx="4137859" cy="2494483"/>
            <wp:effectExtent l="0" t="0" r="0" b="127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142093" cy="2497035"/>
                    </a:xfrm>
                    <a:prstGeom prst="rect">
                      <a:avLst/>
                    </a:prstGeom>
                    <a:noFill/>
                    <a:ln>
                      <a:noFill/>
                    </a:ln>
                  </pic:spPr>
                </pic:pic>
              </a:graphicData>
            </a:graphic>
          </wp:inline>
        </w:drawing>
      </w:r>
    </w:p>
    <w:p w14:paraId="60153B91" w14:textId="33E9DF44" w:rsidR="00C83965" w:rsidRPr="009E15E1" w:rsidRDefault="00C83965" w:rsidP="00C83965">
      <w:pPr>
        <w:rPr>
          <w:sz w:val="20"/>
          <w:szCs w:val="20"/>
        </w:rPr>
      </w:pPr>
      <w:r>
        <w:rPr>
          <w:sz w:val="20"/>
          <w:szCs w:val="20"/>
        </w:rPr>
        <w:lastRenderedPageBreak/>
        <w:t xml:space="preserve">Le </w:t>
      </w:r>
      <w:r w:rsidRPr="00C83965">
        <w:rPr>
          <w:b/>
          <w:bCs/>
          <w:i/>
          <w:iCs/>
          <w:sz w:val="20"/>
          <w:szCs w:val="20"/>
        </w:rPr>
        <w:t>Koh Paingh</w:t>
      </w:r>
      <w:r>
        <w:rPr>
          <w:sz w:val="20"/>
          <w:szCs w:val="20"/>
        </w:rPr>
        <w:t>, mondialement connu pour sa célèbre viennoiserie la Shokolat ‘In, a demandé à la 3rd Wing d’intervenir. Dans ce cadre la 3rd-Wing a été mandatée</w:t>
      </w:r>
      <w:r w:rsidR="009E15E1">
        <w:rPr>
          <w:sz w:val="20"/>
          <w:szCs w:val="20"/>
        </w:rPr>
        <w:t xml:space="preserve"> pour intervenir </w:t>
      </w:r>
      <w:r w:rsidR="007C715F">
        <w:rPr>
          <w:sz w:val="20"/>
          <w:szCs w:val="20"/>
        </w:rPr>
        <w:t xml:space="preserve">au </w:t>
      </w:r>
      <w:r w:rsidR="007C715F" w:rsidRPr="007C715F">
        <w:rPr>
          <w:b/>
          <w:bCs/>
          <w:i/>
          <w:iCs/>
          <w:sz w:val="20"/>
          <w:szCs w:val="20"/>
        </w:rPr>
        <w:t>Koh</w:t>
      </w:r>
      <w:r w:rsidR="009E15E1" w:rsidRPr="007C715F">
        <w:rPr>
          <w:b/>
          <w:bCs/>
          <w:i/>
          <w:iCs/>
          <w:sz w:val="20"/>
          <w:szCs w:val="20"/>
        </w:rPr>
        <w:t xml:space="preserve"> </w:t>
      </w:r>
      <w:r w:rsidR="009E15E1" w:rsidRPr="00C83965">
        <w:rPr>
          <w:b/>
          <w:bCs/>
          <w:i/>
          <w:iCs/>
          <w:sz w:val="20"/>
          <w:szCs w:val="20"/>
        </w:rPr>
        <w:t>Paingh</w:t>
      </w:r>
      <w:r w:rsidR="009E15E1">
        <w:rPr>
          <w:b/>
          <w:bCs/>
          <w:i/>
          <w:iCs/>
          <w:sz w:val="20"/>
          <w:szCs w:val="20"/>
        </w:rPr>
        <w:t xml:space="preserve"> </w:t>
      </w:r>
      <w:r w:rsidR="009E15E1">
        <w:rPr>
          <w:sz w:val="20"/>
          <w:szCs w:val="20"/>
        </w:rPr>
        <w:t xml:space="preserve">pour faire stopper le </w:t>
      </w:r>
      <w:r w:rsidR="007C715F">
        <w:rPr>
          <w:sz w:val="20"/>
          <w:szCs w:val="20"/>
        </w:rPr>
        <w:t>trafic</w:t>
      </w:r>
      <w:r w:rsidR="009E15E1">
        <w:rPr>
          <w:sz w:val="20"/>
          <w:szCs w:val="20"/>
        </w:rPr>
        <w:t xml:space="preserve"> d’armes de la CCCP et faute d’argent faire plier le </w:t>
      </w:r>
      <w:r w:rsidR="009E15E1" w:rsidRPr="001866DF">
        <w:rPr>
          <w:b/>
          <w:bCs/>
          <w:i/>
          <w:iCs/>
          <w:sz w:val="20"/>
          <w:szCs w:val="20"/>
        </w:rPr>
        <w:t>Bel ‘y Keuh</w:t>
      </w:r>
      <w:r w:rsidR="009E15E1">
        <w:rPr>
          <w:sz w:val="20"/>
          <w:szCs w:val="20"/>
        </w:rPr>
        <w:t xml:space="preserve"> pour le forcer à se retirer de la zone occupée.</w:t>
      </w:r>
    </w:p>
    <w:p w14:paraId="7C22D6B6" w14:textId="77777777" w:rsidR="007C715F" w:rsidRDefault="007C715F" w:rsidP="007C715F">
      <w:pPr>
        <w:rPr>
          <w:sz w:val="20"/>
          <w:szCs w:val="20"/>
        </w:rPr>
      </w:pPr>
      <w:r>
        <w:rPr>
          <w:sz w:val="20"/>
          <w:szCs w:val="20"/>
        </w:rPr>
        <w:t>La CCCP transporte son matériel essentiellement par voie ferrée vers deux plateformes :</w:t>
      </w:r>
    </w:p>
    <w:p w14:paraId="0FBBF126" w14:textId="1B7924D0" w:rsidR="000978E0" w:rsidRDefault="007C715F" w:rsidP="007C715F">
      <w:pPr>
        <w:pStyle w:val="Paragraphedeliste"/>
        <w:numPr>
          <w:ilvl w:val="0"/>
          <w:numId w:val="1"/>
        </w:numPr>
        <w:rPr>
          <w:sz w:val="20"/>
          <w:szCs w:val="20"/>
        </w:rPr>
      </w:pPr>
      <w:r w:rsidRPr="007C715F">
        <w:rPr>
          <w:sz w:val="20"/>
          <w:szCs w:val="20"/>
        </w:rPr>
        <w:t>Kutaisi</w:t>
      </w:r>
      <w:r>
        <w:rPr>
          <w:sz w:val="20"/>
          <w:szCs w:val="20"/>
        </w:rPr>
        <w:t>, pour y être embarqué sur des avions cargos,</w:t>
      </w:r>
    </w:p>
    <w:p w14:paraId="1185F092" w14:textId="30C3DA62" w:rsidR="007C715F" w:rsidRDefault="007C715F" w:rsidP="007C715F">
      <w:pPr>
        <w:pStyle w:val="Paragraphedeliste"/>
        <w:numPr>
          <w:ilvl w:val="0"/>
          <w:numId w:val="1"/>
        </w:numPr>
        <w:rPr>
          <w:sz w:val="20"/>
          <w:szCs w:val="20"/>
        </w:rPr>
      </w:pPr>
      <w:r>
        <w:rPr>
          <w:sz w:val="20"/>
          <w:szCs w:val="20"/>
        </w:rPr>
        <w:t>Batumi, sur des navires cargo via un transfert Voie ferrée / Route au milieu du trajet au terminus de la voie ferrée.</w:t>
      </w:r>
    </w:p>
    <w:p w14:paraId="649DB046" w14:textId="2D67420A" w:rsidR="007C715F" w:rsidRPr="007C715F" w:rsidRDefault="007C715F" w:rsidP="007C715F">
      <w:pPr>
        <w:rPr>
          <w:sz w:val="20"/>
          <w:szCs w:val="20"/>
        </w:rPr>
      </w:pPr>
      <w:r>
        <w:rPr>
          <w:sz w:val="20"/>
          <w:szCs w:val="20"/>
        </w:rPr>
        <w:t xml:space="preserve">Le </w:t>
      </w:r>
      <w:r w:rsidR="0047637C">
        <w:rPr>
          <w:sz w:val="20"/>
          <w:szCs w:val="20"/>
        </w:rPr>
        <w:t xml:space="preserve">chargement du matériel est effectué en gare de Gori, pour être ensuite stocké temporairement au nœud ferroviaire de Khashuri puis </w:t>
      </w:r>
      <w:r w:rsidR="00FD0C9A">
        <w:rPr>
          <w:sz w:val="20"/>
          <w:szCs w:val="20"/>
        </w:rPr>
        <w:t>ê</w:t>
      </w:r>
      <w:r w:rsidR="0047637C">
        <w:rPr>
          <w:sz w:val="20"/>
          <w:szCs w:val="20"/>
        </w:rPr>
        <w:t xml:space="preserve">tre envoyée vers Kutaisi </w:t>
      </w:r>
      <w:r w:rsidR="00FD0C9A">
        <w:rPr>
          <w:sz w:val="20"/>
          <w:szCs w:val="20"/>
        </w:rPr>
        <w:t>par le nord ou vers Batumi par une voie plus au sud.</w:t>
      </w:r>
    </w:p>
    <w:p w14:paraId="5670EC48" w14:textId="02CD6401" w:rsidR="00DF1EBD" w:rsidRPr="00FD0C9A" w:rsidRDefault="00FD0C9A" w:rsidP="009506A8">
      <w:pPr>
        <w:rPr>
          <w:sz w:val="20"/>
          <w:szCs w:val="20"/>
        </w:rPr>
      </w:pPr>
      <w:r>
        <w:rPr>
          <w:sz w:val="20"/>
          <w:szCs w:val="20"/>
        </w:rPr>
        <w:t xml:space="preserve">Le </w:t>
      </w:r>
      <w:r w:rsidRPr="001866DF">
        <w:rPr>
          <w:b/>
          <w:bCs/>
          <w:i/>
          <w:iCs/>
          <w:sz w:val="20"/>
          <w:szCs w:val="20"/>
        </w:rPr>
        <w:t>Bel ‘y Keuh</w:t>
      </w:r>
      <w:r>
        <w:rPr>
          <w:b/>
          <w:bCs/>
          <w:i/>
          <w:iCs/>
          <w:sz w:val="20"/>
          <w:szCs w:val="20"/>
        </w:rPr>
        <w:t xml:space="preserve"> </w:t>
      </w:r>
      <w:r>
        <w:rPr>
          <w:sz w:val="20"/>
          <w:szCs w:val="20"/>
        </w:rPr>
        <w:t>n’a pas réussi à prendre entièrement le contrôle du sud du pays, malgré une tentative de Référendum pour une annexion pur et simple.</w:t>
      </w:r>
    </w:p>
    <w:p w14:paraId="7EFF771A" w14:textId="57C07C76" w:rsidR="00CA555A" w:rsidRDefault="00FD0C9A" w:rsidP="009506A8">
      <w:pPr>
        <w:rPr>
          <w:sz w:val="20"/>
          <w:szCs w:val="20"/>
        </w:rPr>
      </w:pPr>
      <w:r>
        <w:rPr>
          <w:sz w:val="20"/>
          <w:szCs w:val="20"/>
        </w:rPr>
        <w:t>Seuls les centres principaux et les voies de transports sont protégés. Pour les voies de transport, il s’agit de petits groupes de quelques unités dont des Manpads, des S19 Tunguska, blindés T80 et AAA de types ZU23 ou Shilka.</w:t>
      </w:r>
    </w:p>
    <w:p w14:paraId="09B6D483" w14:textId="17B468D4" w:rsidR="00CA555A" w:rsidRDefault="00FD0C9A" w:rsidP="009506A8">
      <w:pPr>
        <w:rPr>
          <w:sz w:val="20"/>
          <w:szCs w:val="20"/>
        </w:rPr>
      </w:pPr>
      <w:r>
        <w:rPr>
          <w:sz w:val="20"/>
          <w:szCs w:val="20"/>
        </w:rPr>
        <w:t>Ces groupes protègent les ponts principaux et sont présents à certains points pour dissuader les locaux d’intervenir.</w:t>
      </w:r>
    </w:p>
    <w:p w14:paraId="0796E8B5" w14:textId="08FB789B" w:rsidR="00CA555A" w:rsidRPr="001866DF" w:rsidRDefault="00CA555A" w:rsidP="009506A8">
      <w:pPr>
        <w:rPr>
          <w:sz w:val="20"/>
          <w:szCs w:val="20"/>
        </w:rPr>
      </w:pPr>
      <w:r w:rsidRPr="00CA555A">
        <w:rPr>
          <w:noProof/>
        </w:rPr>
        <w:drawing>
          <wp:inline distT="0" distB="0" distL="0" distR="0" wp14:anchorId="239C28BD" wp14:editId="392D9D3B">
            <wp:extent cx="5760720" cy="3369310"/>
            <wp:effectExtent l="0" t="0" r="0" b="254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369310"/>
                    </a:xfrm>
                    <a:prstGeom prst="rect">
                      <a:avLst/>
                    </a:prstGeom>
                    <a:noFill/>
                    <a:ln>
                      <a:noFill/>
                    </a:ln>
                  </pic:spPr>
                </pic:pic>
              </a:graphicData>
            </a:graphic>
          </wp:inline>
        </w:drawing>
      </w:r>
    </w:p>
    <w:p w14:paraId="29B7B192" w14:textId="0F57317E" w:rsidR="00293A8B" w:rsidRDefault="00FD0C9A" w:rsidP="009506A8">
      <w:pPr>
        <w:rPr>
          <w:sz w:val="20"/>
          <w:szCs w:val="20"/>
        </w:rPr>
      </w:pPr>
      <w:r>
        <w:rPr>
          <w:sz w:val="20"/>
          <w:szCs w:val="20"/>
        </w:rPr>
        <w:t>L’intervention de la 3rd se déroulera en trois phases différentes :</w:t>
      </w:r>
    </w:p>
    <w:p w14:paraId="1F127954" w14:textId="7F1CE7E7" w:rsidR="00FD0C9A" w:rsidRDefault="00FD0C9A" w:rsidP="00FD0C9A">
      <w:pPr>
        <w:pStyle w:val="Paragraphedeliste"/>
        <w:numPr>
          <w:ilvl w:val="0"/>
          <w:numId w:val="2"/>
        </w:numPr>
        <w:rPr>
          <w:sz w:val="20"/>
          <w:szCs w:val="20"/>
        </w:rPr>
      </w:pPr>
      <w:r>
        <w:rPr>
          <w:sz w:val="20"/>
          <w:szCs w:val="20"/>
        </w:rPr>
        <w:t>Phase</w:t>
      </w:r>
      <w:r w:rsidR="002C4E6D">
        <w:rPr>
          <w:sz w:val="20"/>
          <w:szCs w:val="20"/>
        </w:rPr>
        <w:t>-1 :</w:t>
      </w:r>
    </w:p>
    <w:p w14:paraId="12F985E7" w14:textId="4E750BA5" w:rsidR="002C4E6D" w:rsidRDefault="002C4E6D" w:rsidP="002C4E6D">
      <w:pPr>
        <w:pStyle w:val="Paragraphedeliste"/>
        <w:numPr>
          <w:ilvl w:val="1"/>
          <w:numId w:val="2"/>
        </w:numPr>
        <w:rPr>
          <w:sz w:val="20"/>
          <w:szCs w:val="20"/>
        </w:rPr>
      </w:pPr>
      <w:r>
        <w:rPr>
          <w:sz w:val="20"/>
          <w:szCs w:val="20"/>
        </w:rPr>
        <w:t>Destruction des SAM sur la zone (Kutaisi et Koubuleti),</w:t>
      </w:r>
    </w:p>
    <w:p w14:paraId="7B4CAA4E" w14:textId="5563155E" w:rsidR="002C4E6D" w:rsidRDefault="002C4E6D" w:rsidP="002C4E6D">
      <w:pPr>
        <w:pStyle w:val="Paragraphedeliste"/>
        <w:numPr>
          <w:ilvl w:val="1"/>
          <w:numId w:val="2"/>
        </w:numPr>
        <w:rPr>
          <w:sz w:val="20"/>
          <w:szCs w:val="20"/>
        </w:rPr>
      </w:pPr>
      <w:r>
        <w:rPr>
          <w:sz w:val="20"/>
          <w:szCs w:val="20"/>
        </w:rPr>
        <w:t>Fermeture de l’aéroport de Kutaisi,</w:t>
      </w:r>
    </w:p>
    <w:p w14:paraId="63B007EC" w14:textId="118E2D1B" w:rsidR="002C4E6D" w:rsidRDefault="002C4E6D" w:rsidP="002C4E6D">
      <w:pPr>
        <w:pStyle w:val="Paragraphedeliste"/>
        <w:numPr>
          <w:ilvl w:val="1"/>
          <w:numId w:val="2"/>
        </w:numPr>
        <w:rPr>
          <w:sz w:val="20"/>
          <w:szCs w:val="20"/>
        </w:rPr>
      </w:pPr>
      <w:r>
        <w:rPr>
          <w:sz w:val="20"/>
          <w:szCs w:val="20"/>
        </w:rPr>
        <w:t>Destruction du Centre local de la CCCP d’Analsopeli,</w:t>
      </w:r>
    </w:p>
    <w:p w14:paraId="08036C25" w14:textId="400552D2" w:rsidR="002C4E6D" w:rsidRDefault="002C4E6D" w:rsidP="002C4E6D">
      <w:pPr>
        <w:pStyle w:val="Paragraphedeliste"/>
        <w:numPr>
          <w:ilvl w:val="1"/>
          <w:numId w:val="2"/>
        </w:numPr>
        <w:rPr>
          <w:sz w:val="20"/>
          <w:szCs w:val="20"/>
        </w:rPr>
      </w:pPr>
      <w:r>
        <w:rPr>
          <w:sz w:val="20"/>
          <w:szCs w:val="20"/>
        </w:rPr>
        <w:t>Destruction de pont et de divers objectifs entre Khashuri et Kutaisi,</w:t>
      </w:r>
    </w:p>
    <w:p w14:paraId="274716F6" w14:textId="52B64591" w:rsidR="002C4E6D" w:rsidRDefault="002C4E6D" w:rsidP="002C4E6D">
      <w:pPr>
        <w:pStyle w:val="Paragraphedeliste"/>
        <w:numPr>
          <w:ilvl w:val="1"/>
          <w:numId w:val="2"/>
        </w:numPr>
        <w:rPr>
          <w:sz w:val="20"/>
          <w:szCs w:val="20"/>
        </w:rPr>
      </w:pPr>
      <w:r>
        <w:rPr>
          <w:sz w:val="20"/>
          <w:szCs w:val="20"/>
        </w:rPr>
        <w:lastRenderedPageBreak/>
        <w:t xml:space="preserve">En parallèle nous soupçonnons le </w:t>
      </w:r>
      <w:r w:rsidRPr="001866DF">
        <w:rPr>
          <w:b/>
          <w:bCs/>
          <w:i/>
          <w:iCs/>
          <w:sz w:val="20"/>
          <w:szCs w:val="20"/>
        </w:rPr>
        <w:t>Bel ‘y Keuh</w:t>
      </w:r>
      <w:r>
        <w:rPr>
          <w:b/>
          <w:bCs/>
          <w:i/>
          <w:iCs/>
          <w:sz w:val="20"/>
          <w:szCs w:val="20"/>
        </w:rPr>
        <w:t xml:space="preserve"> </w:t>
      </w:r>
      <w:r>
        <w:rPr>
          <w:sz w:val="20"/>
          <w:szCs w:val="20"/>
        </w:rPr>
        <w:t>de préparer une attaque terrestre à partir de Kutaisi et Kobuleti (convoi à détruire) simultanément à une attaque aérienne pour fermer la piste de Senaki,</w:t>
      </w:r>
    </w:p>
    <w:p w14:paraId="3597BD0B" w14:textId="2DA579BB" w:rsidR="002C4E6D" w:rsidRDefault="002C4E6D" w:rsidP="002C4E6D">
      <w:pPr>
        <w:pStyle w:val="Paragraphedeliste"/>
        <w:numPr>
          <w:ilvl w:val="1"/>
          <w:numId w:val="2"/>
        </w:numPr>
        <w:rPr>
          <w:sz w:val="20"/>
          <w:szCs w:val="20"/>
        </w:rPr>
      </w:pPr>
      <w:r>
        <w:rPr>
          <w:sz w:val="20"/>
          <w:szCs w:val="20"/>
        </w:rPr>
        <w:t>Potentiellement des convois terrestres de transport devront être identifiés et détruit entre le Centre d’Analsopeli et Kutaisi.</w:t>
      </w:r>
    </w:p>
    <w:p w14:paraId="403BC5DD" w14:textId="55139E10" w:rsidR="002C4E6D" w:rsidRDefault="002C4E6D" w:rsidP="002C4E6D">
      <w:pPr>
        <w:pStyle w:val="Paragraphedeliste"/>
        <w:numPr>
          <w:ilvl w:val="0"/>
          <w:numId w:val="2"/>
        </w:numPr>
        <w:rPr>
          <w:sz w:val="20"/>
          <w:szCs w:val="20"/>
        </w:rPr>
      </w:pPr>
      <w:r>
        <w:rPr>
          <w:sz w:val="20"/>
          <w:szCs w:val="20"/>
        </w:rPr>
        <w:t>Phase-2 :</w:t>
      </w:r>
    </w:p>
    <w:p w14:paraId="6CA3A3ED" w14:textId="61705A8B" w:rsidR="002C4E6D" w:rsidRDefault="002C4E6D" w:rsidP="002C4E6D">
      <w:pPr>
        <w:pStyle w:val="Paragraphedeliste"/>
        <w:numPr>
          <w:ilvl w:val="1"/>
          <w:numId w:val="2"/>
        </w:numPr>
        <w:rPr>
          <w:sz w:val="20"/>
          <w:szCs w:val="20"/>
        </w:rPr>
      </w:pPr>
      <w:r>
        <w:rPr>
          <w:sz w:val="20"/>
          <w:szCs w:val="20"/>
        </w:rPr>
        <w:t>Destruction du centre de dispatching de Kashuri et du matériel présent,</w:t>
      </w:r>
    </w:p>
    <w:p w14:paraId="2E4E64C2" w14:textId="389D0200" w:rsidR="002C4E6D" w:rsidRDefault="002C4E6D" w:rsidP="002C4E6D">
      <w:pPr>
        <w:pStyle w:val="Paragraphedeliste"/>
        <w:numPr>
          <w:ilvl w:val="1"/>
          <w:numId w:val="2"/>
        </w:numPr>
        <w:rPr>
          <w:sz w:val="20"/>
          <w:szCs w:val="20"/>
        </w:rPr>
      </w:pPr>
      <w:r>
        <w:rPr>
          <w:sz w:val="20"/>
          <w:szCs w:val="20"/>
        </w:rPr>
        <w:t>Destruction de la Gare de Gori,</w:t>
      </w:r>
    </w:p>
    <w:p w14:paraId="7A6285E6" w14:textId="4E2CAFF1" w:rsidR="002C4E6D" w:rsidRDefault="002C4E6D" w:rsidP="002C4E6D">
      <w:pPr>
        <w:pStyle w:val="Paragraphedeliste"/>
        <w:numPr>
          <w:ilvl w:val="1"/>
          <w:numId w:val="2"/>
        </w:numPr>
        <w:rPr>
          <w:sz w:val="20"/>
          <w:szCs w:val="20"/>
        </w:rPr>
      </w:pPr>
      <w:r>
        <w:rPr>
          <w:sz w:val="20"/>
          <w:szCs w:val="20"/>
        </w:rPr>
        <w:t>Destruction du terminal ferroviaire,</w:t>
      </w:r>
    </w:p>
    <w:p w14:paraId="6E3D3811" w14:textId="098E7E07" w:rsidR="002C4E6D" w:rsidRDefault="002C4E6D" w:rsidP="002C4E6D">
      <w:pPr>
        <w:pStyle w:val="Paragraphedeliste"/>
        <w:numPr>
          <w:ilvl w:val="1"/>
          <w:numId w:val="2"/>
        </w:numPr>
        <w:rPr>
          <w:sz w:val="20"/>
          <w:szCs w:val="20"/>
        </w:rPr>
      </w:pPr>
      <w:r>
        <w:rPr>
          <w:sz w:val="20"/>
          <w:szCs w:val="20"/>
        </w:rPr>
        <w:t>Destruction de pont et de divers objectifs entre Gori, Khashuri et le terminal ferroviaire,</w:t>
      </w:r>
    </w:p>
    <w:p w14:paraId="23668D8A" w14:textId="7A965349" w:rsidR="002C4E6D" w:rsidRDefault="002C4E6D" w:rsidP="002C4E6D">
      <w:pPr>
        <w:pStyle w:val="Paragraphedeliste"/>
        <w:numPr>
          <w:ilvl w:val="1"/>
          <w:numId w:val="2"/>
        </w:numPr>
        <w:rPr>
          <w:sz w:val="20"/>
          <w:szCs w:val="20"/>
        </w:rPr>
      </w:pPr>
      <w:r>
        <w:rPr>
          <w:sz w:val="20"/>
          <w:szCs w:val="20"/>
        </w:rPr>
        <w:t>Prise de l’aéroport de Kobuleti pour l’</w:t>
      </w:r>
      <w:r w:rsidR="00C02123">
        <w:rPr>
          <w:sz w:val="20"/>
          <w:szCs w:val="20"/>
        </w:rPr>
        <w:t>atterrissage</w:t>
      </w:r>
      <w:r>
        <w:rPr>
          <w:sz w:val="20"/>
          <w:szCs w:val="20"/>
        </w:rPr>
        <w:t xml:space="preserve"> d’avions de la coalition</w:t>
      </w:r>
      <w:r w:rsidR="00C02123">
        <w:rPr>
          <w:sz w:val="20"/>
          <w:szCs w:val="20"/>
        </w:rPr>
        <w:t>.</w:t>
      </w:r>
    </w:p>
    <w:p w14:paraId="74060C41" w14:textId="7EEAC7A3" w:rsidR="00C02123" w:rsidRDefault="00C02123" w:rsidP="00C02123">
      <w:pPr>
        <w:pStyle w:val="Paragraphedeliste"/>
        <w:numPr>
          <w:ilvl w:val="0"/>
          <w:numId w:val="2"/>
        </w:numPr>
        <w:rPr>
          <w:sz w:val="20"/>
          <w:szCs w:val="20"/>
        </w:rPr>
      </w:pPr>
      <w:r>
        <w:rPr>
          <w:sz w:val="20"/>
          <w:szCs w:val="20"/>
        </w:rPr>
        <w:t>Phase-3 :</w:t>
      </w:r>
    </w:p>
    <w:p w14:paraId="2818E5E9" w14:textId="11F3D7B4" w:rsidR="006A27FB" w:rsidRDefault="006A27FB" w:rsidP="00C02123">
      <w:pPr>
        <w:pStyle w:val="Paragraphedeliste"/>
        <w:numPr>
          <w:ilvl w:val="1"/>
          <w:numId w:val="2"/>
        </w:numPr>
        <w:rPr>
          <w:sz w:val="20"/>
          <w:szCs w:val="20"/>
        </w:rPr>
      </w:pPr>
      <w:r>
        <w:rPr>
          <w:sz w:val="20"/>
          <w:szCs w:val="20"/>
        </w:rPr>
        <w:t>Prise de l’aéroport et destructions des moyens AAA et SAM</w:t>
      </w:r>
    </w:p>
    <w:p w14:paraId="52A6C70B" w14:textId="0DC2BB35" w:rsidR="008A31E6" w:rsidRDefault="008A31E6" w:rsidP="00C02123">
      <w:pPr>
        <w:pStyle w:val="Paragraphedeliste"/>
        <w:numPr>
          <w:ilvl w:val="1"/>
          <w:numId w:val="2"/>
        </w:numPr>
        <w:rPr>
          <w:sz w:val="20"/>
          <w:szCs w:val="20"/>
        </w:rPr>
      </w:pPr>
      <w:r>
        <w:rPr>
          <w:sz w:val="20"/>
          <w:szCs w:val="20"/>
        </w:rPr>
        <w:t>Bloquer la contre-offensive par la mer en coulant tout navire présent sur le secteur</w:t>
      </w:r>
    </w:p>
    <w:p w14:paraId="41E91E93" w14:textId="22FEA3CA" w:rsidR="006A27FB" w:rsidRDefault="006A27FB" w:rsidP="00C02123">
      <w:pPr>
        <w:pStyle w:val="Paragraphedeliste"/>
        <w:numPr>
          <w:ilvl w:val="1"/>
          <w:numId w:val="2"/>
        </w:numPr>
        <w:rPr>
          <w:sz w:val="20"/>
          <w:szCs w:val="20"/>
        </w:rPr>
      </w:pPr>
      <w:r>
        <w:rPr>
          <w:sz w:val="20"/>
          <w:szCs w:val="20"/>
        </w:rPr>
        <w:t xml:space="preserve">Trouver et neutraliser le Gal Houinhouin </w:t>
      </w:r>
    </w:p>
    <w:p w14:paraId="15E13411" w14:textId="2C301734" w:rsidR="006A27FB" w:rsidRDefault="006A27FB" w:rsidP="006A27FB">
      <w:pPr>
        <w:pStyle w:val="Paragraphedeliste"/>
        <w:numPr>
          <w:ilvl w:val="1"/>
          <w:numId w:val="2"/>
        </w:numPr>
        <w:rPr>
          <w:sz w:val="20"/>
          <w:szCs w:val="20"/>
        </w:rPr>
      </w:pPr>
      <w:r>
        <w:rPr>
          <w:sz w:val="20"/>
          <w:szCs w:val="20"/>
        </w:rPr>
        <w:t>Localiser et détruire tous les moyens de fuite</w:t>
      </w:r>
      <w:r>
        <w:rPr>
          <w:sz w:val="20"/>
          <w:szCs w:val="20"/>
        </w:rPr>
        <w:t>,</w:t>
      </w:r>
    </w:p>
    <w:p w14:paraId="4BF70054" w14:textId="23B9F26F" w:rsidR="008A31E6" w:rsidRDefault="008A31E6" w:rsidP="006A27FB">
      <w:pPr>
        <w:pStyle w:val="Paragraphedeliste"/>
        <w:numPr>
          <w:ilvl w:val="1"/>
          <w:numId w:val="2"/>
        </w:numPr>
        <w:rPr>
          <w:sz w:val="20"/>
          <w:szCs w:val="20"/>
        </w:rPr>
      </w:pPr>
      <w:r>
        <w:rPr>
          <w:sz w:val="20"/>
          <w:szCs w:val="20"/>
        </w:rPr>
        <w:t>Empêcher toute contre-offensive aérienne de l’est et du nord</w:t>
      </w:r>
    </w:p>
    <w:p w14:paraId="541507A5" w14:textId="167F8C80" w:rsidR="00C02123" w:rsidRPr="00FD0C9A" w:rsidRDefault="006A27FB" w:rsidP="00C02123">
      <w:pPr>
        <w:pStyle w:val="Paragraphedeliste"/>
        <w:numPr>
          <w:ilvl w:val="1"/>
          <w:numId w:val="2"/>
        </w:numPr>
        <w:rPr>
          <w:sz w:val="20"/>
          <w:szCs w:val="20"/>
        </w:rPr>
      </w:pPr>
      <w:r>
        <w:rPr>
          <w:sz w:val="20"/>
          <w:szCs w:val="20"/>
        </w:rPr>
        <w:t>Les renseignements reviendront vers nous le jour J avec d’autres objectifs potentiels</w:t>
      </w:r>
      <w:r w:rsidR="00C02123">
        <w:rPr>
          <w:sz w:val="20"/>
          <w:szCs w:val="20"/>
        </w:rPr>
        <w:t>.</w:t>
      </w:r>
    </w:p>
    <w:p w14:paraId="28BF0FD1" w14:textId="3DC4AB64" w:rsidR="001A246F" w:rsidRDefault="001A246F">
      <w:pPr>
        <w:rPr>
          <w:sz w:val="20"/>
          <w:szCs w:val="20"/>
        </w:rPr>
      </w:pPr>
      <w:r>
        <w:rPr>
          <w:sz w:val="20"/>
          <w:szCs w:val="20"/>
        </w:rPr>
        <w:br w:type="page"/>
      </w:r>
    </w:p>
    <w:p w14:paraId="3CEFE3C9" w14:textId="77777777" w:rsidR="003C3A01" w:rsidRDefault="003C3A01" w:rsidP="009506A8">
      <w:pPr>
        <w:rPr>
          <w:sz w:val="20"/>
          <w:szCs w:val="20"/>
        </w:rPr>
      </w:pPr>
    </w:p>
    <w:p w14:paraId="20DF2A10" w14:textId="17AEEE67" w:rsidR="001A246F" w:rsidRDefault="001A246F" w:rsidP="001A246F">
      <w:pPr>
        <w:jc w:val="center"/>
        <w:rPr>
          <w:b/>
          <w:bCs/>
          <w:i/>
          <w:iCs/>
          <w:sz w:val="24"/>
          <w:szCs w:val="24"/>
        </w:rPr>
      </w:pPr>
      <w:r>
        <w:rPr>
          <w:b/>
          <w:bCs/>
          <w:i/>
          <w:iCs/>
          <w:sz w:val="24"/>
          <w:szCs w:val="24"/>
        </w:rPr>
        <w:t>Objectifs des phases 1 &amp; 2</w:t>
      </w:r>
    </w:p>
    <w:p w14:paraId="2CFC9633" w14:textId="77777777" w:rsidR="001A246F" w:rsidRDefault="001A246F" w:rsidP="001A246F">
      <w:pPr>
        <w:jc w:val="center"/>
        <w:rPr>
          <w:b/>
          <w:bCs/>
          <w:i/>
          <w:iCs/>
          <w:sz w:val="24"/>
          <w:szCs w:val="24"/>
        </w:rPr>
      </w:pPr>
    </w:p>
    <w:p w14:paraId="0380FDDB" w14:textId="711ADF84" w:rsidR="001A246F" w:rsidRDefault="001A246F" w:rsidP="009506A8">
      <w:pPr>
        <w:rPr>
          <w:sz w:val="20"/>
          <w:szCs w:val="20"/>
        </w:rPr>
      </w:pPr>
      <w:r w:rsidRPr="001A246F">
        <w:rPr>
          <w:noProof/>
        </w:rPr>
        <w:drawing>
          <wp:inline distT="0" distB="0" distL="0" distR="0" wp14:anchorId="75123525" wp14:editId="6898821E">
            <wp:extent cx="5760720" cy="52959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5295900"/>
                    </a:xfrm>
                    <a:prstGeom prst="rect">
                      <a:avLst/>
                    </a:prstGeom>
                    <a:noFill/>
                    <a:ln>
                      <a:noFill/>
                    </a:ln>
                  </pic:spPr>
                </pic:pic>
              </a:graphicData>
            </a:graphic>
          </wp:inline>
        </w:drawing>
      </w:r>
    </w:p>
    <w:p w14:paraId="2EFDC59D" w14:textId="5892D8D9" w:rsidR="001A246F" w:rsidRDefault="001A246F" w:rsidP="009506A8">
      <w:pPr>
        <w:rPr>
          <w:sz w:val="20"/>
          <w:szCs w:val="20"/>
        </w:rPr>
      </w:pPr>
    </w:p>
    <w:p w14:paraId="1495DB3F" w14:textId="5408AE44" w:rsidR="001A246F" w:rsidRDefault="001A246F">
      <w:pPr>
        <w:rPr>
          <w:sz w:val="20"/>
          <w:szCs w:val="20"/>
        </w:rPr>
      </w:pPr>
      <w:r>
        <w:rPr>
          <w:sz w:val="20"/>
          <w:szCs w:val="20"/>
        </w:rPr>
        <w:br w:type="page"/>
      </w:r>
    </w:p>
    <w:p w14:paraId="6C125140" w14:textId="79D0A1AD" w:rsidR="001A246F" w:rsidRPr="001A246F" w:rsidRDefault="001A246F" w:rsidP="001A246F">
      <w:pPr>
        <w:jc w:val="center"/>
        <w:rPr>
          <w:b/>
          <w:bCs/>
          <w:i/>
          <w:iCs/>
          <w:sz w:val="24"/>
          <w:szCs w:val="24"/>
        </w:rPr>
      </w:pPr>
      <w:r w:rsidRPr="001A246F">
        <w:rPr>
          <w:b/>
          <w:bCs/>
          <w:i/>
          <w:iCs/>
          <w:sz w:val="24"/>
          <w:szCs w:val="24"/>
        </w:rPr>
        <w:lastRenderedPageBreak/>
        <w:t>Menaces sur les Phases 1 &amp; 2</w:t>
      </w:r>
    </w:p>
    <w:p w14:paraId="7BE9D9E8" w14:textId="76CE3184" w:rsidR="001A246F" w:rsidRDefault="001A246F" w:rsidP="001A246F">
      <w:pPr>
        <w:rPr>
          <w:sz w:val="20"/>
          <w:szCs w:val="20"/>
        </w:rPr>
      </w:pPr>
    </w:p>
    <w:p w14:paraId="5F4E8FAF" w14:textId="21C6EA33" w:rsidR="001A246F" w:rsidRDefault="001A246F" w:rsidP="001A246F">
      <w:pPr>
        <w:rPr>
          <w:sz w:val="20"/>
          <w:szCs w:val="20"/>
        </w:rPr>
      </w:pPr>
      <w:r w:rsidRPr="001A246F">
        <w:rPr>
          <w:i/>
          <w:iCs/>
          <w:sz w:val="20"/>
          <w:szCs w:val="20"/>
          <w:u w:val="single"/>
        </w:rPr>
        <w:t>Menaces aériennes</w:t>
      </w:r>
      <w:r>
        <w:rPr>
          <w:sz w:val="20"/>
          <w:szCs w:val="20"/>
        </w:rPr>
        <w:t> :</w:t>
      </w:r>
    </w:p>
    <w:p w14:paraId="67137AF8" w14:textId="4BEA4D78" w:rsidR="001A246F" w:rsidRDefault="001A246F" w:rsidP="001A246F">
      <w:pPr>
        <w:pStyle w:val="Paragraphedeliste"/>
        <w:numPr>
          <w:ilvl w:val="0"/>
          <w:numId w:val="4"/>
        </w:numPr>
        <w:rPr>
          <w:sz w:val="20"/>
          <w:szCs w:val="20"/>
        </w:rPr>
      </w:pPr>
      <w:r>
        <w:rPr>
          <w:sz w:val="20"/>
          <w:szCs w:val="20"/>
        </w:rPr>
        <w:t>MIG 29S,</w:t>
      </w:r>
    </w:p>
    <w:p w14:paraId="76AAD300" w14:textId="187901E1" w:rsidR="001A246F" w:rsidRDefault="001A246F" w:rsidP="001A246F">
      <w:pPr>
        <w:pStyle w:val="Paragraphedeliste"/>
        <w:numPr>
          <w:ilvl w:val="0"/>
          <w:numId w:val="4"/>
        </w:numPr>
        <w:rPr>
          <w:sz w:val="20"/>
          <w:szCs w:val="20"/>
        </w:rPr>
      </w:pPr>
      <w:r>
        <w:rPr>
          <w:sz w:val="20"/>
          <w:szCs w:val="20"/>
        </w:rPr>
        <w:t>SU27,</w:t>
      </w:r>
    </w:p>
    <w:p w14:paraId="7549D4CD" w14:textId="7B5C93CF" w:rsidR="001A246F" w:rsidRDefault="001A246F" w:rsidP="001A246F">
      <w:pPr>
        <w:pStyle w:val="Paragraphedeliste"/>
        <w:numPr>
          <w:ilvl w:val="0"/>
          <w:numId w:val="4"/>
        </w:numPr>
        <w:rPr>
          <w:sz w:val="20"/>
          <w:szCs w:val="20"/>
        </w:rPr>
      </w:pPr>
      <w:r>
        <w:rPr>
          <w:sz w:val="20"/>
          <w:szCs w:val="20"/>
        </w:rPr>
        <w:t>MIG31,</w:t>
      </w:r>
    </w:p>
    <w:p w14:paraId="299F655C" w14:textId="40C302B1" w:rsidR="001A246F" w:rsidRDefault="001A246F" w:rsidP="001A246F">
      <w:pPr>
        <w:pStyle w:val="Paragraphedeliste"/>
        <w:numPr>
          <w:ilvl w:val="0"/>
          <w:numId w:val="4"/>
        </w:numPr>
        <w:rPr>
          <w:sz w:val="20"/>
          <w:szCs w:val="20"/>
        </w:rPr>
      </w:pPr>
      <w:r>
        <w:rPr>
          <w:sz w:val="20"/>
          <w:szCs w:val="20"/>
        </w:rPr>
        <w:t>SU34.</w:t>
      </w:r>
    </w:p>
    <w:p w14:paraId="144B1C3E" w14:textId="259B04EE" w:rsidR="001A246F" w:rsidRDefault="001A246F" w:rsidP="001A246F">
      <w:pPr>
        <w:rPr>
          <w:sz w:val="20"/>
          <w:szCs w:val="20"/>
        </w:rPr>
      </w:pPr>
      <w:r>
        <w:rPr>
          <w:sz w:val="20"/>
          <w:szCs w:val="20"/>
        </w:rPr>
        <w:t>Au décollage des aéroports de Tbilissi, Nalchik, Beslan, Mozdok et Mineral.</w:t>
      </w:r>
    </w:p>
    <w:p w14:paraId="3EEC80AB" w14:textId="7C77D1B1" w:rsidR="001A246F" w:rsidRDefault="001A246F" w:rsidP="001A246F">
      <w:pPr>
        <w:rPr>
          <w:sz w:val="20"/>
          <w:szCs w:val="20"/>
        </w:rPr>
      </w:pPr>
      <w:r w:rsidRPr="001A246F">
        <w:rPr>
          <w:i/>
          <w:iCs/>
          <w:sz w:val="20"/>
          <w:szCs w:val="20"/>
          <w:u w:val="single"/>
        </w:rPr>
        <w:t>Menaces sol</w:t>
      </w:r>
      <w:r>
        <w:rPr>
          <w:sz w:val="20"/>
          <w:szCs w:val="20"/>
        </w:rPr>
        <w:t> :</w:t>
      </w:r>
    </w:p>
    <w:p w14:paraId="1BB4656B" w14:textId="7B59EBD0" w:rsidR="001A246F" w:rsidRDefault="001A246F" w:rsidP="001A246F">
      <w:pPr>
        <w:pStyle w:val="Paragraphedeliste"/>
        <w:numPr>
          <w:ilvl w:val="0"/>
          <w:numId w:val="5"/>
        </w:numPr>
        <w:rPr>
          <w:sz w:val="20"/>
          <w:szCs w:val="20"/>
        </w:rPr>
      </w:pPr>
      <w:r>
        <w:rPr>
          <w:sz w:val="20"/>
          <w:szCs w:val="20"/>
        </w:rPr>
        <w:t>Sur Kutaisi en SA11 de détecté,</w:t>
      </w:r>
    </w:p>
    <w:p w14:paraId="43B876FC" w14:textId="3B60DEA2" w:rsidR="001A246F" w:rsidRDefault="001A246F" w:rsidP="001A246F">
      <w:pPr>
        <w:pStyle w:val="Paragraphedeliste"/>
        <w:numPr>
          <w:ilvl w:val="0"/>
          <w:numId w:val="5"/>
        </w:numPr>
        <w:rPr>
          <w:sz w:val="20"/>
          <w:szCs w:val="20"/>
        </w:rPr>
      </w:pPr>
      <w:r>
        <w:rPr>
          <w:sz w:val="20"/>
          <w:szCs w:val="20"/>
        </w:rPr>
        <w:t>Sur Kobuleti un SA6 de détecté,</w:t>
      </w:r>
    </w:p>
    <w:p w14:paraId="0E49BDED" w14:textId="3260066C" w:rsidR="001A246F" w:rsidRDefault="001A246F" w:rsidP="001A246F">
      <w:pPr>
        <w:pStyle w:val="Paragraphedeliste"/>
        <w:numPr>
          <w:ilvl w:val="0"/>
          <w:numId w:val="5"/>
        </w:numPr>
        <w:rPr>
          <w:sz w:val="20"/>
          <w:szCs w:val="20"/>
        </w:rPr>
      </w:pPr>
      <w:r>
        <w:rPr>
          <w:sz w:val="20"/>
          <w:szCs w:val="20"/>
        </w:rPr>
        <w:t>Sur les différentes zones</w:t>
      </w:r>
      <w:r w:rsidR="008428A0">
        <w:rPr>
          <w:sz w:val="20"/>
          <w:szCs w:val="20"/>
        </w:rPr>
        <w:t> : ZU33, Shilka, T90, T80, T72 et engins divers (BMP, Humwee),</w:t>
      </w:r>
    </w:p>
    <w:p w14:paraId="3DCEF3E3" w14:textId="2B3FE4B1" w:rsidR="008428A0" w:rsidRDefault="008428A0" w:rsidP="001A246F">
      <w:pPr>
        <w:pStyle w:val="Paragraphedeliste"/>
        <w:numPr>
          <w:ilvl w:val="0"/>
          <w:numId w:val="5"/>
        </w:numPr>
        <w:rPr>
          <w:sz w:val="20"/>
          <w:szCs w:val="20"/>
        </w:rPr>
      </w:pPr>
      <w:r>
        <w:rPr>
          <w:sz w:val="20"/>
          <w:szCs w:val="20"/>
        </w:rPr>
        <w:t>Sur les points et ponts, ManPad ou SA19, T80, divers.</w:t>
      </w:r>
    </w:p>
    <w:p w14:paraId="4D3536D6" w14:textId="0601657A" w:rsidR="008428A0" w:rsidRDefault="008428A0" w:rsidP="008428A0">
      <w:pPr>
        <w:rPr>
          <w:sz w:val="20"/>
          <w:szCs w:val="20"/>
        </w:rPr>
      </w:pPr>
    </w:p>
    <w:p w14:paraId="7E9EA154" w14:textId="0CCE6BA6" w:rsidR="008428A0" w:rsidRDefault="008428A0" w:rsidP="008428A0">
      <w:pPr>
        <w:rPr>
          <w:sz w:val="20"/>
          <w:szCs w:val="20"/>
        </w:rPr>
      </w:pPr>
      <w:r w:rsidRPr="008428A0">
        <w:rPr>
          <w:i/>
          <w:iCs/>
          <w:sz w:val="20"/>
          <w:szCs w:val="20"/>
          <w:u w:val="single"/>
        </w:rPr>
        <w:t>Zones SAM majeures</w:t>
      </w:r>
      <w:r>
        <w:rPr>
          <w:sz w:val="20"/>
          <w:szCs w:val="20"/>
        </w:rPr>
        <w:t> :</w:t>
      </w:r>
    </w:p>
    <w:p w14:paraId="6604795F" w14:textId="77777777" w:rsidR="008428A0" w:rsidRDefault="008428A0" w:rsidP="008428A0">
      <w:pPr>
        <w:rPr>
          <w:sz w:val="20"/>
          <w:szCs w:val="20"/>
        </w:rPr>
      </w:pPr>
    </w:p>
    <w:p w14:paraId="2EBD0E63" w14:textId="712B31A3" w:rsidR="008428A0" w:rsidRPr="008428A0" w:rsidRDefault="008428A0" w:rsidP="008428A0">
      <w:pPr>
        <w:rPr>
          <w:sz w:val="20"/>
          <w:szCs w:val="20"/>
        </w:rPr>
      </w:pPr>
      <w:r>
        <w:rPr>
          <w:noProof/>
        </w:rPr>
        <w:drawing>
          <wp:inline distT="0" distB="0" distL="0" distR="0" wp14:anchorId="211C3327" wp14:editId="7873C80C">
            <wp:extent cx="5760720" cy="33401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340100"/>
                    </a:xfrm>
                    <a:prstGeom prst="rect">
                      <a:avLst/>
                    </a:prstGeom>
                  </pic:spPr>
                </pic:pic>
              </a:graphicData>
            </a:graphic>
          </wp:inline>
        </w:drawing>
      </w:r>
    </w:p>
    <w:p w14:paraId="469CAA4C" w14:textId="54B128F2" w:rsidR="003526ED" w:rsidRDefault="003526ED" w:rsidP="009506A8"/>
    <w:p w14:paraId="2B7CBA49" w14:textId="079E43AB" w:rsidR="008428A0" w:rsidRDefault="008428A0" w:rsidP="009506A8">
      <w:r w:rsidRPr="008428A0">
        <w:rPr>
          <w:i/>
          <w:iCs/>
          <w:u w:val="single"/>
        </w:rPr>
        <w:t>Fréquences </w:t>
      </w:r>
      <w:r>
        <w:t>:</w:t>
      </w:r>
    </w:p>
    <w:p w14:paraId="5D96B529" w14:textId="42B89AC6" w:rsidR="008428A0" w:rsidRDefault="008428A0" w:rsidP="008428A0">
      <w:pPr>
        <w:pStyle w:val="Paragraphedeliste"/>
        <w:numPr>
          <w:ilvl w:val="0"/>
          <w:numId w:val="6"/>
        </w:numPr>
      </w:pPr>
      <w:r>
        <w:t>Gudauta : ATC#1,</w:t>
      </w:r>
    </w:p>
    <w:p w14:paraId="70EB2AA5" w14:textId="3A3B2C7E" w:rsidR="008428A0" w:rsidRDefault="008428A0" w:rsidP="008428A0">
      <w:pPr>
        <w:pStyle w:val="Paragraphedeliste"/>
        <w:numPr>
          <w:ilvl w:val="0"/>
          <w:numId w:val="6"/>
        </w:numPr>
      </w:pPr>
      <w:r>
        <w:t>Sukhumi ( A10 SU25T) : ATC#2,</w:t>
      </w:r>
    </w:p>
    <w:p w14:paraId="0B269FEE" w14:textId="11A7BDAA" w:rsidR="008428A0" w:rsidRDefault="008428A0" w:rsidP="008428A0">
      <w:pPr>
        <w:pStyle w:val="Paragraphedeliste"/>
        <w:numPr>
          <w:ilvl w:val="0"/>
          <w:numId w:val="6"/>
        </w:numPr>
      </w:pPr>
      <w:r>
        <w:t>Senaki (Helico) : ATC#3,</w:t>
      </w:r>
    </w:p>
    <w:p w14:paraId="40B86A20" w14:textId="64E9B42A" w:rsidR="008428A0" w:rsidRDefault="008428A0" w:rsidP="008428A0">
      <w:pPr>
        <w:pStyle w:val="Paragraphedeliste"/>
        <w:numPr>
          <w:ilvl w:val="0"/>
          <w:numId w:val="6"/>
        </w:numPr>
      </w:pPr>
      <w:r>
        <w:t>Overlord et Magic.</w:t>
      </w:r>
    </w:p>
    <w:p w14:paraId="19080D0F" w14:textId="44BCD181" w:rsidR="008428A0" w:rsidRDefault="008428A0" w:rsidP="003A10A5">
      <w:pPr>
        <w:jc w:val="center"/>
        <w:rPr>
          <w:b/>
          <w:bCs/>
          <w:i/>
          <w:iCs/>
          <w:sz w:val="24"/>
          <w:szCs w:val="24"/>
        </w:rPr>
      </w:pPr>
      <w:r>
        <w:br w:type="page"/>
      </w:r>
      <w:r w:rsidR="003A10A5">
        <w:rPr>
          <w:b/>
          <w:bCs/>
          <w:i/>
          <w:iCs/>
          <w:sz w:val="24"/>
          <w:szCs w:val="24"/>
        </w:rPr>
        <w:lastRenderedPageBreak/>
        <w:t xml:space="preserve">Dispositif et Objectifs Phase </w:t>
      </w:r>
      <w:r w:rsidR="00874829">
        <w:rPr>
          <w:b/>
          <w:bCs/>
          <w:i/>
          <w:iCs/>
          <w:sz w:val="24"/>
          <w:szCs w:val="24"/>
        </w:rPr>
        <w:t>1</w:t>
      </w:r>
    </w:p>
    <w:p w14:paraId="46E83943" w14:textId="55E9A16C" w:rsidR="003A10A5" w:rsidRDefault="003A10A5" w:rsidP="003A10A5">
      <w:pPr>
        <w:jc w:val="center"/>
        <w:rPr>
          <w:b/>
          <w:bCs/>
          <w:i/>
          <w:iCs/>
          <w:sz w:val="24"/>
          <w:szCs w:val="24"/>
        </w:rPr>
      </w:pPr>
    </w:p>
    <w:p w14:paraId="7EE27D27" w14:textId="5D0518EB" w:rsidR="003A10A5" w:rsidRDefault="003A10A5" w:rsidP="003A10A5">
      <w:pPr>
        <w:jc w:val="center"/>
        <w:rPr>
          <w:b/>
          <w:bCs/>
          <w:i/>
          <w:iCs/>
          <w:sz w:val="24"/>
          <w:szCs w:val="24"/>
        </w:rPr>
      </w:pPr>
      <w:r>
        <w:rPr>
          <w:noProof/>
        </w:rPr>
        <w:drawing>
          <wp:inline distT="0" distB="0" distL="0" distR="0" wp14:anchorId="7FE327F8" wp14:editId="53A054DE">
            <wp:extent cx="4516759" cy="2713939"/>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25199" cy="2719010"/>
                    </a:xfrm>
                    <a:prstGeom prst="rect">
                      <a:avLst/>
                    </a:prstGeom>
                  </pic:spPr>
                </pic:pic>
              </a:graphicData>
            </a:graphic>
          </wp:inline>
        </w:drawing>
      </w:r>
    </w:p>
    <w:p w14:paraId="2799D594" w14:textId="53A3446A" w:rsidR="003A10A5" w:rsidRDefault="003A10A5" w:rsidP="003A10A5">
      <w:pPr>
        <w:jc w:val="center"/>
        <w:rPr>
          <w:b/>
          <w:bCs/>
          <w:i/>
          <w:iCs/>
          <w:sz w:val="24"/>
          <w:szCs w:val="24"/>
        </w:rPr>
      </w:pPr>
    </w:p>
    <w:p w14:paraId="39847272" w14:textId="3794DC80" w:rsidR="003A10A5" w:rsidRDefault="003A10A5" w:rsidP="003A10A5">
      <w:pPr>
        <w:jc w:val="center"/>
        <w:rPr>
          <w:b/>
          <w:bCs/>
          <w:i/>
          <w:iCs/>
          <w:sz w:val="24"/>
          <w:szCs w:val="24"/>
        </w:rPr>
      </w:pPr>
      <w:r>
        <w:rPr>
          <w:noProof/>
        </w:rPr>
        <w:drawing>
          <wp:inline distT="0" distB="0" distL="0" distR="0" wp14:anchorId="480F9683" wp14:editId="008C3873">
            <wp:extent cx="4564684" cy="2364861"/>
            <wp:effectExtent l="0" t="0" r="762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7013" cy="2371248"/>
                    </a:xfrm>
                    <a:prstGeom prst="rect">
                      <a:avLst/>
                    </a:prstGeom>
                  </pic:spPr>
                </pic:pic>
              </a:graphicData>
            </a:graphic>
          </wp:inline>
        </w:drawing>
      </w:r>
    </w:p>
    <w:p w14:paraId="64DBE6DA" w14:textId="6334168E" w:rsidR="003A10A5" w:rsidRDefault="003A10A5" w:rsidP="003A10A5">
      <w:pPr>
        <w:jc w:val="center"/>
        <w:rPr>
          <w:b/>
          <w:bCs/>
          <w:i/>
          <w:iCs/>
          <w:sz w:val="24"/>
          <w:szCs w:val="24"/>
        </w:rPr>
      </w:pPr>
    </w:p>
    <w:p w14:paraId="60522BDD" w14:textId="56BBFD91" w:rsidR="003A10A5" w:rsidRDefault="003A10A5" w:rsidP="003A10A5">
      <w:pPr>
        <w:jc w:val="center"/>
        <w:rPr>
          <w:b/>
          <w:bCs/>
          <w:i/>
          <w:iCs/>
          <w:sz w:val="24"/>
          <w:szCs w:val="24"/>
        </w:rPr>
      </w:pPr>
      <w:r>
        <w:rPr>
          <w:noProof/>
        </w:rPr>
        <w:drawing>
          <wp:inline distT="0" distB="0" distL="0" distR="0" wp14:anchorId="69D5FBE4" wp14:editId="7F3CB36B">
            <wp:extent cx="4703673" cy="2508937"/>
            <wp:effectExtent l="0" t="0" r="1905" b="571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10469" cy="2512562"/>
                    </a:xfrm>
                    <a:prstGeom prst="rect">
                      <a:avLst/>
                    </a:prstGeom>
                  </pic:spPr>
                </pic:pic>
              </a:graphicData>
            </a:graphic>
          </wp:inline>
        </w:drawing>
      </w:r>
    </w:p>
    <w:p w14:paraId="04FB7A86" w14:textId="7D5988C4" w:rsidR="003A10A5" w:rsidRDefault="00F40999" w:rsidP="003A10A5">
      <w:pPr>
        <w:jc w:val="center"/>
        <w:rPr>
          <w:b/>
          <w:bCs/>
          <w:i/>
          <w:iCs/>
          <w:sz w:val="24"/>
          <w:szCs w:val="24"/>
        </w:rPr>
      </w:pPr>
      <w:r>
        <w:rPr>
          <w:b/>
          <w:bCs/>
          <w:i/>
          <w:iCs/>
          <w:sz w:val="24"/>
          <w:szCs w:val="24"/>
        </w:rPr>
        <w:lastRenderedPageBreak/>
        <w:t>Centre Analsopeli</w:t>
      </w:r>
    </w:p>
    <w:p w14:paraId="0AE09FD8" w14:textId="77777777" w:rsidR="00F40999" w:rsidRDefault="00F40999" w:rsidP="003A10A5">
      <w:pPr>
        <w:jc w:val="center"/>
        <w:rPr>
          <w:b/>
          <w:bCs/>
          <w:i/>
          <w:iCs/>
          <w:sz w:val="24"/>
          <w:szCs w:val="24"/>
        </w:rPr>
      </w:pPr>
    </w:p>
    <w:p w14:paraId="3B8C069B" w14:textId="42C1F47D" w:rsidR="00F40999" w:rsidRDefault="00F40999" w:rsidP="003A10A5">
      <w:pPr>
        <w:jc w:val="center"/>
        <w:rPr>
          <w:b/>
          <w:bCs/>
          <w:i/>
          <w:iCs/>
          <w:sz w:val="24"/>
          <w:szCs w:val="24"/>
        </w:rPr>
      </w:pPr>
      <w:r>
        <w:rPr>
          <w:noProof/>
        </w:rPr>
        <w:drawing>
          <wp:inline distT="0" distB="0" distL="0" distR="0" wp14:anchorId="5F623616" wp14:editId="12BC9E44">
            <wp:extent cx="3189427" cy="1712138"/>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210250" cy="1723316"/>
                    </a:xfrm>
                    <a:prstGeom prst="rect">
                      <a:avLst/>
                    </a:prstGeom>
                  </pic:spPr>
                </pic:pic>
              </a:graphicData>
            </a:graphic>
          </wp:inline>
        </w:drawing>
      </w:r>
    </w:p>
    <w:p w14:paraId="6EFAA5BE" w14:textId="77777777" w:rsidR="00F40999" w:rsidRDefault="00F40999" w:rsidP="003A10A5">
      <w:pPr>
        <w:jc w:val="center"/>
        <w:rPr>
          <w:b/>
          <w:bCs/>
          <w:i/>
          <w:iCs/>
          <w:sz w:val="24"/>
          <w:szCs w:val="24"/>
        </w:rPr>
      </w:pPr>
    </w:p>
    <w:p w14:paraId="7826F6D2" w14:textId="1B6527D4" w:rsidR="00F40999" w:rsidRDefault="00F40999" w:rsidP="003A10A5">
      <w:pPr>
        <w:jc w:val="center"/>
        <w:rPr>
          <w:b/>
          <w:bCs/>
          <w:i/>
          <w:iCs/>
          <w:sz w:val="24"/>
          <w:szCs w:val="24"/>
        </w:rPr>
      </w:pPr>
      <w:r>
        <w:rPr>
          <w:noProof/>
        </w:rPr>
        <w:drawing>
          <wp:inline distT="0" distB="0" distL="0" distR="0" wp14:anchorId="440F3181" wp14:editId="16572E83">
            <wp:extent cx="2860243" cy="1719867"/>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71451" cy="1726606"/>
                    </a:xfrm>
                    <a:prstGeom prst="rect">
                      <a:avLst/>
                    </a:prstGeom>
                  </pic:spPr>
                </pic:pic>
              </a:graphicData>
            </a:graphic>
          </wp:inline>
        </w:drawing>
      </w:r>
    </w:p>
    <w:p w14:paraId="12B5C297" w14:textId="77777777" w:rsidR="00874829" w:rsidRDefault="00874829" w:rsidP="003A10A5">
      <w:pPr>
        <w:jc w:val="center"/>
        <w:rPr>
          <w:b/>
          <w:bCs/>
          <w:i/>
          <w:iCs/>
          <w:sz w:val="24"/>
          <w:szCs w:val="24"/>
        </w:rPr>
      </w:pPr>
    </w:p>
    <w:p w14:paraId="6E1C3EA1" w14:textId="737FDFA6" w:rsidR="00F40999" w:rsidRDefault="00F40999" w:rsidP="003A10A5">
      <w:pPr>
        <w:jc w:val="center"/>
        <w:rPr>
          <w:b/>
          <w:bCs/>
          <w:i/>
          <w:iCs/>
          <w:sz w:val="24"/>
          <w:szCs w:val="24"/>
        </w:rPr>
      </w:pPr>
      <w:r w:rsidRPr="00F40999">
        <w:rPr>
          <w:noProof/>
        </w:rPr>
        <w:drawing>
          <wp:inline distT="0" distB="0" distL="0" distR="0" wp14:anchorId="22421F80" wp14:editId="4759D4A5">
            <wp:extent cx="5419704" cy="3913632"/>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4690" cy="3924453"/>
                    </a:xfrm>
                    <a:prstGeom prst="rect">
                      <a:avLst/>
                    </a:prstGeom>
                    <a:noFill/>
                    <a:ln>
                      <a:noFill/>
                    </a:ln>
                  </pic:spPr>
                </pic:pic>
              </a:graphicData>
            </a:graphic>
          </wp:inline>
        </w:drawing>
      </w:r>
    </w:p>
    <w:p w14:paraId="0B9F6CD8" w14:textId="77777777" w:rsidR="00874829" w:rsidRDefault="00874829" w:rsidP="00874829">
      <w:pPr>
        <w:jc w:val="center"/>
        <w:rPr>
          <w:b/>
          <w:bCs/>
          <w:i/>
          <w:iCs/>
          <w:sz w:val="24"/>
          <w:szCs w:val="24"/>
        </w:rPr>
      </w:pPr>
      <w:r>
        <w:rPr>
          <w:b/>
          <w:bCs/>
          <w:i/>
          <w:iCs/>
          <w:sz w:val="24"/>
          <w:szCs w:val="24"/>
        </w:rPr>
        <w:lastRenderedPageBreak/>
        <w:t>Dispositif et Objectifs Phase 2</w:t>
      </w:r>
    </w:p>
    <w:p w14:paraId="7E1F525D" w14:textId="77777777" w:rsidR="00874829" w:rsidRDefault="00874829" w:rsidP="00874829">
      <w:pPr>
        <w:jc w:val="center"/>
        <w:rPr>
          <w:b/>
          <w:bCs/>
          <w:i/>
          <w:iCs/>
          <w:sz w:val="24"/>
          <w:szCs w:val="24"/>
        </w:rPr>
      </w:pPr>
    </w:p>
    <w:p w14:paraId="0BB3CBD5" w14:textId="373D060C" w:rsidR="00874829" w:rsidRDefault="007D2363" w:rsidP="003A10A5">
      <w:pPr>
        <w:jc w:val="center"/>
        <w:rPr>
          <w:b/>
          <w:bCs/>
          <w:i/>
          <w:iCs/>
          <w:sz w:val="24"/>
          <w:szCs w:val="24"/>
        </w:rPr>
      </w:pPr>
      <w:r>
        <w:rPr>
          <w:noProof/>
        </w:rPr>
        <w:drawing>
          <wp:inline distT="0" distB="0" distL="0" distR="0" wp14:anchorId="00E44C94" wp14:editId="77A0927A">
            <wp:extent cx="4316747" cy="3035808"/>
            <wp:effectExtent l="0" t="0" r="762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27479" cy="3043355"/>
                    </a:xfrm>
                    <a:prstGeom prst="rect">
                      <a:avLst/>
                    </a:prstGeom>
                  </pic:spPr>
                </pic:pic>
              </a:graphicData>
            </a:graphic>
          </wp:inline>
        </w:drawing>
      </w:r>
    </w:p>
    <w:p w14:paraId="3B1DD9D2" w14:textId="033A1081" w:rsidR="007D2363" w:rsidRDefault="007D2363" w:rsidP="003A10A5">
      <w:pPr>
        <w:jc w:val="center"/>
        <w:rPr>
          <w:b/>
          <w:bCs/>
          <w:i/>
          <w:iCs/>
          <w:sz w:val="24"/>
          <w:szCs w:val="24"/>
        </w:rPr>
      </w:pPr>
    </w:p>
    <w:p w14:paraId="6597D5B7" w14:textId="3C962491" w:rsidR="007D2363" w:rsidRDefault="007D2363" w:rsidP="003A10A5">
      <w:pPr>
        <w:jc w:val="center"/>
        <w:rPr>
          <w:b/>
          <w:bCs/>
          <w:i/>
          <w:iCs/>
          <w:sz w:val="24"/>
          <w:szCs w:val="24"/>
        </w:rPr>
      </w:pPr>
      <w:r>
        <w:rPr>
          <w:noProof/>
        </w:rPr>
        <w:drawing>
          <wp:inline distT="0" distB="0" distL="0" distR="0" wp14:anchorId="2A500464" wp14:editId="6F7FC5C5">
            <wp:extent cx="4392131" cy="2201875"/>
            <wp:effectExtent l="0" t="0" r="8890" b="825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06415" cy="2209036"/>
                    </a:xfrm>
                    <a:prstGeom prst="rect">
                      <a:avLst/>
                    </a:prstGeom>
                  </pic:spPr>
                </pic:pic>
              </a:graphicData>
            </a:graphic>
          </wp:inline>
        </w:drawing>
      </w:r>
    </w:p>
    <w:p w14:paraId="6705A00C" w14:textId="5DD9D03D" w:rsidR="007D2363" w:rsidRDefault="007D2363" w:rsidP="003A10A5">
      <w:pPr>
        <w:jc w:val="center"/>
        <w:rPr>
          <w:b/>
          <w:bCs/>
          <w:i/>
          <w:iCs/>
          <w:sz w:val="24"/>
          <w:szCs w:val="24"/>
        </w:rPr>
      </w:pPr>
    </w:p>
    <w:p w14:paraId="081692E0" w14:textId="662059DE" w:rsidR="007D2363" w:rsidRDefault="007D2363" w:rsidP="003A10A5">
      <w:pPr>
        <w:jc w:val="center"/>
        <w:rPr>
          <w:b/>
          <w:bCs/>
          <w:i/>
          <w:iCs/>
          <w:sz w:val="24"/>
          <w:szCs w:val="24"/>
        </w:rPr>
      </w:pPr>
      <w:r>
        <w:rPr>
          <w:noProof/>
        </w:rPr>
        <w:drawing>
          <wp:inline distT="0" distB="0" distL="0" distR="0" wp14:anchorId="5AB7223C" wp14:editId="748C054D">
            <wp:extent cx="4411066" cy="2168580"/>
            <wp:effectExtent l="0" t="0" r="8890" b="317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25493" cy="2175673"/>
                    </a:xfrm>
                    <a:prstGeom prst="rect">
                      <a:avLst/>
                    </a:prstGeom>
                  </pic:spPr>
                </pic:pic>
              </a:graphicData>
            </a:graphic>
          </wp:inline>
        </w:drawing>
      </w:r>
    </w:p>
    <w:p w14:paraId="02247AAF" w14:textId="341E0B49" w:rsidR="007D2363" w:rsidRDefault="007D2363" w:rsidP="003A10A5">
      <w:pPr>
        <w:jc w:val="center"/>
        <w:rPr>
          <w:b/>
          <w:bCs/>
          <w:i/>
          <w:iCs/>
          <w:sz w:val="24"/>
          <w:szCs w:val="24"/>
        </w:rPr>
      </w:pPr>
      <w:r>
        <w:rPr>
          <w:b/>
          <w:bCs/>
          <w:i/>
          <w:iCs/>
          <w:sz w:val="24"/>
          <w:szCs w:val="24"/>
        </w:rPr>
        <w:lastRenderedPageBreak/>
        <w:t>Centre de dispatching de Khashuri</w:t>
      </w:r>
    </w:p>
    <w:p w14:paraId="7FA3C1F0" w14:textId="48540CE6" w:rsidR="007D2363" w:rsidRDefault="007D2363" w:rsidP="003A10A5">
      <w:pPr>
        <w:jc w:val="center"/>
        <w:rPr>
          <w:b/>
          <w:bCs/>
          <w:i/>
          <w:iCs/>
          <w:sz w:val="24"/>
          <w:szCs w:val="24"/>
        </w:rPr>
      </w:pPr>
    </w:p>
    <w:p w14:paraId="5B7F9F02" w14:textId="1E1D37BA" w:rsidR="007D2363" w:rsidRDefault="007D2363" w:rsidP="003A10A5">
      <w:pPr>
        <w:jc w:val="center"/>
        <w:rPr>
          <w:b/>
          <w:bCs/>
          <w:i/>
          <w:iCs/>
          <w:sz w:val="24"/>
          <w:szCs w:val="24"/>
        </w:rPr>
      </w:pPr>
      <w:r>
        <w:rPr>
          <w:noProof/>
        </w:rPr>
        <w:drawing>
          <wp:inline distT="0" distB="0" distL="0" distR="0" wp14:anchorId="560D873B" wp14:editId="506A8068">
            <wp:extent cx="3555187" cy="1770539"/>
            <wp:effectExtent l="0" t="0" r="7620"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82569" cy="1784175"/>
                    </a:xfrm>
                    <a:prstGeom prst="rect">
                      <a:avLst/>
                    </a:prstGeom>
                  </pic:spPr>
                </pic:pic>
              </a:graphicData>
            </a:graphic>
          </wp:inline>
        </w:drawing>
      </w:r>
    </w:p>
    <w:p w14:paraId="61EFAC04" w14:textId="42A7004D" w:rsidR="007D2363" w:rsidRDefault="007D2363" w:rsidP="003A10A5">
      <w:pPr>
        <w:jc w:val="center"/>
        <w:rPr>
          <w:b/>
          <w:bCs/>
          <w:i/>
          <w:iCs/>
          <w:sz w:val="24"/>
          <w:szCs w:val="24"/>
        </w:rPr>
      </w:pPr>
    </w:p>
    <w:p w14:paraId="1BC36490" w14:textId="21ED2E79" w:rsidR="007D2363" w:rsidRDefault="007D2363" w:rsidP="003A10A5">
      <w:pPr>
        <w:jc w:val="center"/>
        <w:rPr>
          <w:b/>
          <w:bCs/>
          <w:i/>
          <w:iCs/>
          <w:sz w:val="24"/>
          <w:szCs w:val="24"/>
        </w:rPr>
      </w:pPr>
      <w:r>
        <w:rPr>
          <w:noProof/>
        </w:rPr>
        <w:drawing>
          <wp:inline distT="0" distB="0" distL="0" distR="0" wp14:anchorId="33072536" wp14:editId="6EBB688B">
            <wp:extent cx="3474720" cy="1903589"/>
            <wp:effectExtent l="0" t="0" r="0" b="1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89772" cy="1911835"/>
                    </a:xfrm>
                    <a:prstGeom prst="rect">
                      <a:avLst/>
                    </a:prstGeom>
                  </pic:spPr>
                </pic:pic>
              </a:graphicData>
            </a:graphic>
          </wp:inline>
        </w:drawing>
      </w:r>
    </w:p>
    <w:p w14:paraId="231C9FE4" w14:textId="1C2EAFB1" w:rsidR="007C4AD5" w:rsidRDefault="007C4AD5" w:rsidP="003A10A5">
      <w:pPr>
        <w:jc w:val="center"/>
        <w:rPr>
          <w:b/>
          <w:bCs/>
          <w:i/>
          <w:iCs/>
          <w:sz w:val="24"/>
          <w:szCs w:val="24"/>
        </w:rPr>
      </w:pPr>
    </w:p>
    <w:p w14:paraId="4616E62D" w14:textId="12AD8A5D" w:rsidR="007C4AD5" w:rsidRDefault="007C4AD5" w:rsidP="003A10A5">
      <w:pPr>
        <w:jc w:val="center"/>
        <w:rPr>
          <w:b/>
          <w:bCs/>
          <w:i/>
          <w:iCs/>
          <w:sz w:val="24"/>
          <w:szCs w:val="24"/>
        </w:rPr>
      </w:pPr>
      <w:r w:rsidRPr="007C4AD5">
        <w:rPr>
          <w:noProof/>
        </w:rPr>
        <w:drawing>
          <wp:inline distT="0" distB="0" distL="0" distR="0" wp14:anchorId="2E46FDB1" wp14:editId="590FF2AD">
            <wp:extent cx="4886554" cy="3841050"/>
            <wp:effectExtent l="0" t="0" r="0" b="762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01536" cy="3852827"/>
                    </a:xfrm>
                    <a:prstGeom prst="rect">
                      <a:avLst/>
                    </a:prstGeom>
                    <a:noFill/>
                    <a:ln>
                      <a:noFill/>
                    </a:ln>
                  </pic:spPr>
                </pic:pic>
              </a:graphicData>
            </a:graphic>
          </wp:inline>
        </w:drawing>
      </w:r>
    </w:p>
    <w:p w14:paraId="47589AC8" w14:textId="76AF19DE" w:rsidR="007C4AD5" w:rsidRDefault="007C4AD5" w:rsidP="007C4AD5">
      <w:pPr>
        <w:jc w:val="center"/>
        <w:rPr>
          <w:b/>
          <w:bCs/>
          <w:i/>
          <w:iCs/>
          <w:sz w:val="24"/>
          <w:szCs w:val="24"/>
        </w:rPr>
      </w:pPr>
      <w:r>
        <w:rPr>
          <w:b/>
          <w:bCs/>
          <w:i/>
          <w:iCs/>
          <w:sz w:val="24"/>
          <w:szCs w:val="24"/>
        </w:rPr>
        <w:lastRenderedPageBreak/>
        <w:t>Terminal Ferroviaire</w:t>
      </w:r>
    </w:p>
    <w:p w14:paraId="25BB80E2" w14:textId="77777777" w:rsidR="007C4AD5" w:rsidRDefault="007C4AD5" w:rsidP="007C4AD5">
      <w:pPr>
        <w:jc w:val="center"/>
        <w:rPr>
          <w:b/>
          <w:bCs/>
          <w:i/>
          <w:iCs/>
          <w:sz w:val="24"/>
          <w:szCs w:val="24"/>
        </w:rPr>
      </w:pPr>
    </w:p>
    <w:p w14:paraId="2D36B3A3" w14:textId="1A27729C" w:rsidR="007C4AD5" w:rsidRDefault="000D003C" w:rsidP="007C4AD5">
      <w:pPr>
        <w:jc w:val="center"/>
        <w:rPr>
          <w:b/>
          <w:bCs/>
          <w:i/>
          <w:iCs/>
          <w:sz w:val="24"/>
          <w:szCs w:val="24"/>
        </w:rPr>
      </w:pPr>
      <w:r w:rsidRPr="000D003C">
        <w:rPr>
          <w:noProof/>
        </w:rPr>
        <w:drawing>
          <wp:inline distT="0" distB="0" distL="0" distR="0" wp14:anchorId="0C25E63D" wp14:editId="145BA075">
            <wp:extent cx="5252085" cy="6012815"/>
            <wp:effectExtent l="0" t="0" r="5715" b="698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52085" cy="6012815"/>
                    </a:xfrm>
                    <a:prstGeom prst="rect">
                      <a:avLst/>
                    </a:prstGeom>
                    <a:noFill/>
                    <a:ln>
                      <a:noFill/>
                    </a:ln>
                  </pic:spPr>
                </pic:pic>
              </a:graphicData>
            </a:graphic>
          </wp:inline>
        </w:drawing>
      </w:r>
    </w:p>
    <w:p w14:paraId="554D996E" w14:textId="0F02A2B6" w:rsidR="008A31E6" w:rsidRDefault="008A31E6">
      <w:pPr>
        <w:rPr>
          <w:b/>
          <w:bCs/>
          <w:i/>
          <w:iCs/>
          <w:sz w:val="24"/>
          <w:szCs w:val="24"/>
        </w:rPr>
      </w:pPr>
      <w:r>
        <w:rPr>
          <w:b/>
          <w:bCs/>
          <w:i/>
          <w:iCs/>
          <w:sz w:val="24"/>
          <w:szCs w:val="24"/>
        </w:rPr>
        <w:br w:type="page"/>
      </w:r>
    </w:p>
    <w:p w14:paraId="7328D012" w14:textId="05F4E365" w:rsidR="00874829" w:rsidRDefault="008A31E6" w:rsidP="003A10A5">
      <w:pPr>
        <w:jc w:val="center"/>
        <w:rPr>
          <w:b/>
          <w:bCs/>
          <w:i/>
          <w:iCs/>
          <w:sz w:val="24"/>
          <w:szCs w:val="24"/>
        </w:rPr>
      </w:pPr>
      <w:r>
        <w:rPr>
          <w:b/>
          <w:bCs/>
          <w:i/>
          <w:iCs/>
          <w:sz w:val="24"/>
          <w:szCs w:val="24"/>
        </w:rPr>
        <w:lastRenderedPageBreak/>
        <w:t>Phase 3</w:t>
      </w:r>
    </w:p>
    <w:p w14:paraId="1EC44441" w14:textId="6A7B2BAE" w:rsidR="008A31E6" w:rsidRDefault="008A31E6" w:rsidP="003A10A5">
      <w:pPr>
        <w:jc w:val="center"/>
        <w:rPr>
          <w:b/>
          <w:bCs/>
          <w:i/>
          <w:iCs/>
          <w:sz w:val="24"/>
          <w:szCs w:val="24"/>
        </w:rPr>
      </w:pPr>
    </w:p>
    <w:p w14:paraId="62440D4F" w14:textId="77777777" w:rsidR="008A31E6" w:rsidRDefault="008A31E6" w:rsidP="008A31E6">
      <w:pPr>
        <w:pStyle w:val="Titre1"/>
      </w:pPr>
      <w:r>
        <w:t xml:space="preserve">OBJECTIF </w:t>
      </w:r>
    </w:p>
    <w:p w14:paraId="67BF7EE4" w14:textId="77777777" w:rsidR="008A31E6" w:rsidRDefault="008A31E6" w:rsidP="008A31E6">
      <w:pPr>
        <w:pStyle w:val="Sansinterligne"/>
      </w:pPr>
      <w:r>
        <w:t>Empêcher la contre-offensive sur Kobuléti de réussir à reprendre l’aéroport, en coulant les navires de transport.</w:t>
      </w:r>
    </w:p>
    <w:p w14:paraId="3873DFF3" w14:textId="77777777" w:rsidR="008A31E6" w:rsidRDefault="008A31E6" w:rsidP="008A31E6">
      <w:pPr>
        <w:pStyle w:val="Sansinterligne"/>
      </w:pPr>
      <w:r>
        <w:t>Neutraliser le Général HouinHouin qui tente de s’enfuir</w:t>
      </w:r>
    </w:p>
    <w:p w14:paraId="50632F10" w14:textId="77777777" w:rsidR="008A31E6" w:rsidRPr="00DE5FA5" w:rsidRDefault="008A31E6" w:rsidP="008A31E6">
      <w:pPr>
        <w:pStyle w:val="Sansinterligne"/>
      </w:pPr>
      <w:r>
        <w:t xml:space="preserve">Quand ça c’est fait et uniquement après ça, détruire le nid souterrain dans lequel le Grand Œuf de Kobu a été enterré, dernier vestige de la grandeur passée de la famille du </w:t>
      </w:r>
      <w:r w:rsidRPr="00DE5FA5">
        <w:t xml:space="preserve">Général </w:t>
      </w:r>
      <w:r>
        <w:t xml:space="preserve">maffieux </w:t>
      </w:r>
      <w:r w:rsidRPr="00DE5FA5">
        <w:t>HouinHouin</w:t>
      </w:r>
      <w:r>
        <w:t xml:space="preserve"> (ou un autre nom) (</w:t>
      </w:r>
    </w:p>
    <w:p w14:paraId="08116516" w14:textId="77777777" w:rsidR="008A31E6" w:rsidRDefault="008A31E6" w:rsidP="008A31E6">
      <w:pPr>
        <w:pStyle w:val="Sansinterligne"/>
      </w:pPr>
      <w:r>
        <w:t>.</w:t>
      </w:r>
    </w:p>
    <w:p w14:paraId="1E5FC287" w14:textId="77777777" w:rsidR="008A31E6" w:rsidRDefault="008A31E6" w:rsidP="008A31E6">
      <w:pPr>
        <w:pStyle w:val="Sansinterligne"/>
      </w:pPr>
      <w:r w:rsidRPr="00DE5FA5">
        <w:rPr>
          <w:noProof/>
        </w:rPr>
        <w:drawing>
          <wp:anchor distT="0" distB="0" distL="114300" distR="114300" simplePos="0" relativeHeight="251659264" behindDoc="0" locked="0" layoutInCell="1" allowOverlap="1" wp14:anchorId="1B0621C4" wp14:editId="554A166C">
            <wp:simplePos x="0" y="0"/>
            <wp:positionH relativeFrom="column">
              <wp:posOffset>4005618</wp:posOffset>
            </wp:positionH>
            <wp:positionV relativeFrom="paragraph">
              <wp:posOffset>748200</wp:posOffset>
            </wp:positionV>
            <wp:extent cx="1954486" cy="1963039"/>
            <wp:effectExtent l="0" t="0" r="8255" b="0"/>
            <wp:wrapThrough wrapText="bothSides">
              <wp:wrapPolygon edited="0">
                <wp:start x="8003" y="0"/>
                <wp:lineTo x="6950" y="419"/>
                <wp:lineTo x="3580" y="3145"/>
                <wp:lineTo x="1895" y="6709"/>
                <wp:lineTo x="842" y="10063"/>
                <wp:lineTo x="211" y="13417"/>
                <wp:lineTo x="1474" y="16771"/>
                <wp:lineTo x="1474" y="17191"/>
                <wp:lineTo x="4844" y="20545"/>
                <wp:lineTo x="8845" y="21383"/>
                <wp:lineTo x="11583" y="21383"/>
                <wp:lineTo x="12425" y="21383"/>
                <wp:lineTo x="14531" y="21383"/>
                <wp:lineTo x="20428" y="20545"/>
                <wp:lineTo x="20638" y="18868"/>
                <wp:lineTo x="19796" y="18029"/>
                <wp:lineTo x="17058" y="16771"/>
                <wp:lineTo x="18111" y="13417"/>
                <wp:lineTo x="18954" y="7966"/>
                <wp:lineTo x="18743" y="6709"/>
                <wp:lineTo x="20217" y="6709"/>
                <wp:lineTo x="21270" y="5241"/>
                <wp:lineTo x="21481" y="2725"/>
                <wp:lineTo x="19796" y="2096"/>
                <wp:lineTo x="10109" y="0"/>
                <wp:lineTo x="8003" y="0"/>
              </wp:wrapPolygon>
            </wp:wrapThrough>
            <wp:docPr id="17" name="Image 6" descr="Une image contenant violet, rose, décoré&#10;&#10;Description générée automatiquement">
              <a:extLst xmlns:a="http://schemas.openxmlformats.org/drawingml/2006/main">
                <a:ext uri="{FF2B5EF4-FFF2-40B4-BE49-F238E27FC236}">
                  <a16:creationId xmlns:a16="http://schemas.microsoft.com/office/drawing/2014/main" id="{6D12F768-6BD1-F2A0-B5A9-37B7DF6FB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violet, rose, décoré&#10;&#10;Description générée automatiquement">
                      <a:extLst>
                        <a:ext uri="{FF2B5EF4-FFF2-40B4-BE49-F238E27FC236}">
                          <a16:creationId xmlns:a16="http://schemas.microsoft.com/office/drawing/2014/main" id="{6D12F768-6BD1-F2A0-B5A9-37B7DF6FB48E}"/>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954486" cy="1963039"/>
                    </a:xfrm>
                    <a:prstGeom prst="rect">
                      <a:avLst/>
                    </a:prstGeom>
                  </pic:spPr>
                </pic:pic>
              </a:graphicData>
            </a:graphic>
          </wp:anchor>
        </w:drawing>
      </w:r>
      <w:r w:rsidRPr="00DE5FA5">
        <w:rPr>
          <w:noProof/>
        </w:rPr>
        <w:drawing>
          <wp:inline distT="0" distB="0" distL="0" distR="0" wp14:anchorId="164B0C3F" wp14:editId="58218CA6">
            <wp:extent cx="3276600" cy="2619375"/>
            <wp:effectExtent l="0" t="438150" r="0" b="428625"/>
            <wp:docPr id="18" name="Image 4" descr="Une image contenant herbe, extérieur, champ, oiseau">
              <a:extLst xmlns:a="http://schemas.openxmlformats.org/drawingml/2006/main">
                <a:ext uri="{FF2B5EF4-FFF2-40B4-BE49-F238E27FC236}">
                  <a16:creationId xmlns:a16="http://schemas.microsoft.com/office/drawing/2014/main" id="{A8ACED68-61B3-90EC-CDAD-1D7FB01AE7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herbe, extérieur, champ, oiseau">
                      <a:extLst>
                        <a:ext uri="{FF2B5EF4-FFF2-40B4-BE49-F238E27FC236}">
                          <a16:creationId xmlns:a16="http://schemas.microsoft.com/office/drawing/2014/main" id="{A8ACED68-61B3-90EC-CDAD-1D7FB01AE7B4}"/>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276600" cy="2619375"/>
                    </a:xfrm>
                    <a:prstGeom prst="rect">
                      <a:avLst/>
                    </a:prstGeom>
                    <a:ln>
                      <a:noFill/>
                    </a:ln>
                    <a:scene3d>
                      <a:camera prst="orthographicFront">
                        <a:rot lat="20606215" lon="1879596" rev="529653"/>
                      </a:camera>
                      <a:lightRig rig="threePt" dir="t"/>
                    </a:scene3d>
                    <a:sp3d prstMaterial="dkEdge"/>
                  </pic:spPr>
                </pic:pic>
              </a:graphicData>
            </a:graphic>
          </wp:inline>
        </w:drawing>
      </w:r>
    </w:p>
    <w:p w14:paraId="5AB67E19" w14:textId="1BC63468" w:rsidR="008A31E6" w:rsidRDefault="008A31E6" w:rsidP="008A31E6">
      <w:pPr>
        <w:pStyle w:val="Sansinterligne"/>
      </w:pPr>
      <w:r>
        <w:t xml:space="preserve">le général </w:t>
      </w:r>
      <w:r>
        <w:t>HouinHouin</w:t>
      </w:r>
      <w:r>
        <w:t xml:space="preserve"> </w:t>
      </w:r>
      <w:r>
        <w:tab/>
      </w:r>
      <w:r>
        <w:tab/>
      </w:r>
      <w:r>
        <w:tab/>
      </w:r>
      <w:r>
        <w:tab/>
      </w:r>
      <w:r>
        <w:tab/>
      </w:r>
      <w:r>
        <w:tab/>
      </w:r>
      <w:r>
        <w:tab/>
      </w:r>
      <w:r>
        <w:tab/>
        <w:t>Le grand Œuf sacré de Kobu</w:t>
      </w:r>
    </w:p>
    <w:p w14:paraId="261062BF" w14:textId="77777777" w:rsidR="008A31E6" w:rsidRDefault="008A31E6" w:rsidP="008A31E6">
      <w:pPr>
        <w:pStyle w:val="Sansinterligne"/>
      </w:pPr>
    </w:p>
    <w:p w14:paraId="5DA8EECF" w14:textId="77777777" w:rsidR="008A31E6" w:rsidRDefault="008A31E6" w:rsidP="008A31E6">
      <w:pPr>
        <w:pStyle w:val="Titre1"/>
      </w:pPr>
      <w:r>
        <w:t xml:space="preserve">Contexte : </w:t>
      </w:r>
    </w:p>
    <w:p w14:paraId="16640C95" w14:textId="77777777" w:rsidR="008A31E6" w:rsidRDefault="008A31E6" w:rsidP="008A31E6">
      <w:pPr>
        <w:pStyle w:val="Sansinterligne"/>
      </w:pPr>
      <w:r>
        <w:t xml:space="preserve">Les trafiquants sont à bout de force. </w:t>
      </w:r>
    </w:p>
    <w:p w14:paraId="34DE6898" w14:textId="7A9B2039" w:rsidR="008A31E6" w:rsidRDefault="008A31E6" w:rsidP="008A31E6">
      <w:pPr>
        <w:pStyle w:val="Sansinterligne"/>
      </w:pPr>
      <w:r>
        <w:t xml:space="preserve">Cependant, </w:t>
      </w:r>
      <w:r>
        <w:t xml:space="preserve">(ta !! ta !!!!….) </w:t>
      </w:r>
      <w:r>
        <w:t>ils trouvent le moyen</w:t>
      </w:r>
      <w:r>
        <w:t>,</w:t>
      </w:r>
      <w:r>
        <w:t xml:space="preserve"> par nous ne savons quelle alchimie du Grand Blanc et du Grand Jaune, a </w:t>
      </w:r>
      <w:r>
        <w:t>obtenir</w:t>
      </w:r>
      <w:r>
        <w:t xml:space="preserve"> de l’aide </w:t>
      </w:r>
      <w:r>
        <w:t>de</w:t>
      </w:r>
      <w:r>
        <w:t xml:space="preserve"> leurs voisins</w:t>
      </w:r>
      <w:r>
        <w:t xml:space="preserve"> CCCP</w:t>
      </w:r>
      <w:r>
        <w:t>. Avions de chasse dernière génération, engin roulants, navigants, volants, bref la totale pour ce dernier opus.</w:t>
      </w:r>
    </w:p>
    <w:p w14:paraId="535F708D" w14:textId="77777777" w:rsidR="008A31E6" w:rsidRDefault="008A31E6" w:rsidP="008A31E6">
      <w:pPr>
        <w:pStyle w:val="Sansinterligne"/>
      </w:pPr>
    </w:p>
    <w:p w14:paraId="0F6DA931" w14:textId="77777777" w:rsidR="008A31E6" w:rsidRDefault="008A31E6" w:rsidP="008A31E6">
      <w:pPr>
        <w:pStyle w:val="Sansinterligne"/>
      </w:pPr>
    </w:p>
    <w:p w14:paraId="7D0079B7" w14:textId="77777777" w:rsidR="008A31E6" w:rsidRDefault="008A31E6" w:rsidP="008A31E6">
      <w:pPr>
        <w:pStyle w:val="Sansinterligne"/>
      </w:pPr>
      <w:r>
        <w:t>Moralité, ça ne va pas être du gâteau !</w:t>
      </w:r>
    </w:p>
    <w:p w14:paraId="164A552C" w14:textId="77777777" w:rsidR="008A31E6" w:rsidRDefault="008A31E6" w:rsidP="008A31E6">
      <w:pPr>
        <w:pStyle w:val="Sansinterligne"/>
      </w:pPr>
    </w:p>
    <w:p w14:paraId="3CB23DD8" w14:textId="77777777" w:rsidR="008A31E6" w:rsidRDefault="008A31E6" w:rsidP="008A31E6">
      <w:pPr>
        <w:pStyle w:val="Sansinterligne"/>
      </w:pPr>
    </w:p>
    <w:p w14:paraId="1CFB5E8A" w14:textId="77777777" w:rsidR="008A31E6" w:rsidRDefault="008A31E6" w:rsidP="008A31E6">
      <w:pPr>
        <w:pStyle w:val="Titre1"/>
      </w:pPr>
      <w:r w:rsidRPr="00F060D9">
        <w:lastRenderedPageBreak/>
        <w:t>Renseignement</w:t>
      </w:r>
    </w:p>
    <w:p w14:paraId="72668A27" w14:textId="77777777" w:rsidR="008A31E6" w:rsidRDefault="008A31E6" w:rsidP="008A31E6">
      <w:pPr>
        <w:pStyle w:val="Sansinterligne"/>
      </w:pPr>
      <w:r>
        <w:rPr>
          <w:noProof/>
        </w:rPr>
        <w:drawing>
          <wp:inline distT="0" distB="0" distL="0" distR="0" wp14:anchorId="1A1DAC40" wp14:editId="7F65D4F5">
            <wp:extent cx="6639560" cy="3773805"/>
            <wp:effectExtent l="0" t="0" r="8890" b="0"/>
            <wp:docPr id="19" name="Image 19"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carte&#10;&#10;Description générée automatiquemen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39560" cy="3773805"/>
                    </a:xfrm>
                    <a:prstGeom prst="rect">
                      <a:avLst/>
                    </a:prstGeom>
                    <a:noFill/>
                    <a:ln>
                      <a:noFill/>
                    </a:ln>
                  </pic:spPr>
                </pic:pic>
              </a:graphicData>
            </a:graphic>
          </wp:inline>
        </w:drawing>
      </w:r>
    </w:p>
    <w:p w14:paraId="393142A4" w14:textId="58D5C219" w:rsidR="008A31E6" w:rsidRDefault="008A31E6" w:rsidP="008A31E6">
      <w:pPr>
        <w:pStyle w:val="Sansinterligne"/>
      </w:pPr>
      <w:r>
        <w:t>Activité de CAP</w:t>
      </w:r>
      <w:r w:rsidR="008F326A">
        <w:t xml:space="preserve"> ENI</w:t>
      </w:r>
      <w:r>
        <w:t xml:space="preserve"> au nord et à l’est le long de la frontière</w:t>
      </w:r>
      <w:r w:rsidR="008F326A">
        <w:t>.</w:t>
      </w:r>
    </w:p>
    <w:p w14:paraId="0BA42523" w14:textId="486E42C5" w:rsidR="008F326A" w:rsidRDefault="008F326A" w:rsidP="008A31E6">
      <w:pPr>
        <w:pStyle w:val="Sansinterligne"/>
      </w:pPr>
      <w:r>
        <w:t>SENAKI BLEU OUVERT pour avitaillement et munitions freq ATC à définir avec le contrôle</w:t>
      </w:r>
    </w:p>
    <w:p w14:paraId="224768AA" w14:textId="49046552" w:rsidR="008A31E6" w:rsidRDefault="008A31E6" w:rsidP="008F326A">
      <w:pPr>
        <w:pStyle w:val="Titre2"/>
      </w:pPr>
      <w:r w:rsidRPr="00F060D9">
        <w:t>ROE</w:t>
      </w:r>
    </w:p>
    <w:p w14:paraId="28871288" w14:textId="77777777" w:rsidR="008A31E6" w:rsidRDefault="008A31E6" w:rsidP="008A31E6">
      <w:pPr>
        <w:pStyle w:val="Sansinterligne"/>
      </w:pPr>
      <w:r>
        <w:tab/>
        <w:t xml:space="preserve">L’ouverture du feu n’est autorisée que dans les cas suivants : </w:t>
      </w:r>
    </w:p>
    <w:p w14:paraId="60DEBDE7" w14:textId="680DD895" w:rsidR="008A31E6" w:rsidRPr="00A6353C" w:rsidRDefault="008A31E6" w:rsidP="008A31E6">
      <w:pPr>
        <w:pStyle w:val="Sansinterligne"/>
      </w:pPr>
      <w:r>
        <w:tab/>
      </w:r>
      <w:r>
        <w:tab/>
      </w:r>
      <w:r w:rsidRPr="00A6353C">
        <w:t>IFF  HOSTILE</w:t>
      </w:r>
    </w:p>
    <w:p w14:paraId="5C28203B" w14:textId="43F241C6" w:rsidR="008A31E6" w:rsidRDefault="008A31E6" w:rsidP="008A31E6">
      <w:pPr>
        <w:pStyle w:val="Sansinterligne"/>
      </w:pPr>
      <w:r w:rsidRPr="00A6353C">
        <w:tab/>
      </w:r>
      <w:r w:rsidRPr="00A6353C">
        <w:tab/>
      </w:r>
      <w:r w:rsidRPr="0063742C">
        <w:t>ATTITUDE HOSTILE</w:t>
      </w:r>
    </w:p>
    <w:p w14:paraId="3FD21D60" w14:textId="1FE9F550" w:rsidR="008A31E6" w:rsidRPr="0063742C" w:rsidRDefault="008A31E6" w:rsidP="008A31E6">
      <w:pPr>
        <w:pStyle w:val="Sansinterligne"/>
        <w:ind w:left="708" w:firstLine="708"/>
      </w:pPr>
      <w:r>
        <w:t>LOCK RADAR</w:t>
      </w:r>
    </w:p>
    <w:p w14:paraId="0A69650F" w14:textId="763AAC55" w:rsidR="008A31E6" w:rsidRPr="0063742C" w:rsidRDefault="008A31E6" w:rsidP="008A31E6">
      <w:pPr>
        <w:pStyle w:val="Sansinterligne"/>
      </w:pPr>
      <w:r w:rsidRPr="0063742C">
        <w:tab/>
      </w:r>
      <w:r w:rsidRPr="0063742C">
        <w:tab/>
        <w:t>DISTANCE &lt;</w:t>
      </w:r>
      <w:r>
        <w:t>=</w:t>
      </w:r>
      <w:r w:rsidRPr="0063742C">
        <w:t xml:space="preserve"> 40Nm</w:t>
      </w:r>
    </w:p>
    <w:p w14:paraId="085699F7" w14:textId="77777777" w:rsidR="008A31E6" w:rsidRPr="0063742C" w:rsidRDefault="008A31E6" w:rsidP="008A31E6">
      <w:pPr>
        <w:pStyle w:val="Sansinterligne"/>
      </w:pPr>
      <w:r w:rsidRPr="0063742C">
        <w:tab/>
      </w:r>
      <w:r w:rsidRPr="0063742C">
        <w:tab/>
      </w:r>
    </w:p>
    <w:p w14:paraId="7D5D3DF7" w14:textId="77777777" w:rsidR="008A31E6" w:rsidRDefault="008A31E6" w:rsidP="008A31E6">
      <w:pPr>
        <w:pStyle w:val="Sansinterligne"/>
      </w:pPr>
      <w:r w:rsidRPr="0063742C">
        <w:tab/>
      </w:r>
      <w:r>
        <w:t>Munition explosive et/ou a dispersions interdites en ville. Le ravitaillement n’a pas eu lieu donc pas de missile à long portée.</w:t>
      </w:r>
    </w:p>
    <w:p w14:paraId="7D1F377F" w14:textId="77777777" w:rsidR="008A31E6" w:rsidRDefault="008A31E6" w:rsidP="008A31E6">
      <w:pPr>
        <w:pStyle w:val="Sansinterligne"/>
      </w:pPr>
      <w:r>
        <w:tab/>
        <w:t xml:space="preserve">Les bâtiments civils ne doivent en aucun cas être pris pour cible. </w:t>
      </w:r>
    </w:p>
    <w:p w14:paraId="05949A30" w14:textId="3D4FBC0C" w:rsidR="008A31E6" w:rsidRDefault="008A31E6" w:rsidP="008F326A">
      <w:pPr>
        <w:pStyle w:val="Sansinterligne"/>
        <w:ind w:firstLine="708"/>
      </w:pPr>
      <w:r>
        <w:t>Attention aux bus scolaires.</w:t>
      </w:r>
    </w:p>
    <w:p w14:paraId="64192FBC" w14:textId="36EDF678" w:rsidR="008A31E6" w:rsidRDefault="008A31E6" w:rsidP="008F326A">
      <w:pPr>
        <w:pStyle w:val="Titre2"/>
      </w:pPr>
      <w:r>
        <w:t>Mots clef</w:t>
      </w:r>
    </w:p>
    <w:p w14:paraId="35493C47" w14:textId="50BC4634" w:rsidR="008A31E6" w:rsidRDefault="008A31E6" w:rsidP="008A31E6">
      <w:pPr>
        <w:pStyle w:val="Sansinterligne"/>
        <w:ind w:left="708"/>
        <w:rPr>
          <w:rStyle w:val="Accentuation"/>
          <w:lang w:val="en-US"/>
        </w:rPr>
      </w:pPr>
      <w:r w:rsidRPr="008A31E6">
        <w:rPr>
          <w:rStyle w:val="Accentuation"/>
          <w:lang w:val="en-US"/>
        </w:rPr>
        <w:t>CONTRE-OFFSENVISE MER ANEANTIE – WATERCLOSED (win</w:t>
      </w:r>
      <w:r>
        <w:rPr>
          <w:rStyle w:val="Accentuation"/>
          <w:lang w:val="en-US"/>
        </w:rPr>
        <w:t>) | PAMPERS (loose)</w:t>
      </w:r>
    </w:p>
    <w:p w14:paraId="559A48BB" w14:textId="541178AF" w:rsidR="008A31E6" w:rsidRPr="008F326A" w:rsidRDefault="008A31E6" w:rsidP="008F326A">
      <w:pPr>
        <w:pStyle w:val="Sansinterligne"/>
        <w:ind w:left="708"/>
        <w:rPr>
          <w:i/>
          <w:iCs/>
        </w:rPr>
      </w:pPr>
      <w:r w:rsidRPr="008F326A">
        <w:rPr>
          <w:rStyle w:val="Accentuation"/>
        </w:rPr>
        <w:t xml:space="preserve">BATUMI et AEROPORT – </w:t>
      </w:r>
      <w:r w:rsidR="008F326A">
        <w:rPr>
          <w:rStyle w:val="Accentuation"/>
        </w:rPr>
        <w:t>CAKE’o’THE</w:t>
      </w:r>
      <w:r w:rsidRPr="008F326A">
        <w:rPr>
          <w:rStyle w:val="Accentuation"/>
        </w:rPr>
        <w:t xml:space="preserve"> |</w:t>
      </w:r>
      <w:r w:rsidR="008F326A">
        <w:rPr>
          <w:rStyle w:val="Accentuation"/>
        </w:rPr>
        <w:t xml:space="preserve"> GLOUBIBOULGA</w:t>
      </w:r>
    </w:p>
    <w:p w14:paraId="1AE51F14" w14:textId="299F01B6" w:rsidR="008A31E6" w:rsidRDefault="008F326A" w:rsidP="008A31E6">
      <w:pPr>
        <w:pStyle w:val="Titre2"/>
      </w:pPr>
      <w:r>
        <w:t>Divers</w:t>
      </w:r>
    </w:p>
    <w:p w14:paraId="62E60061" w14:textId="77777777" w:rsidR="008A31E6" w:rsidRDefault="008A31E6" w:rsidP="008A31E6">
      <w:pPr>
        <w:ind w:left="708"/>
      </w:pPr>
      <w:r>
        <w:t xml:space="preserve">BullsEye </w:t>
      </w:r>
    </w:p>
    <w:p w14:paraId="2CA97955" w14:textId="77777777" w:rsidR="008A31E6" w:rsidRDefault="008A31E6" w:rsidP="008A31E6">
      <w:pPr>
        <w:ind w:left="708"/>
        <w:rPr>
          <w:b/>
          <w:bCs/>
        </w:rPr>
      </w:pPr>
      <w:r>
        <w:t xml:space="preserve">MGRS </w:t>
      </w:r>
      <w:r>
        <w:tab/>
      </w:r>
      <w:r w:rsidRPr="00867B09">
        <w:rPr>
          <w:b/>
          <w:bCs/>
        </w:rPr>
        <w:t>37 T GG 19016 75234</w:t>
      </w:r>
    </w:p>
    <w:p w14:paraId="7CA08186" w14:textId="77777777" w:rsidR="008A31E6" w:rsidRPr="00A6353C" w:rsidRDefault="008A31E6" w:rsidP="008A31E6">
      <w:pPr>
        <w:ind w:left="708"/>
        <w:rPr>
          <w:b/>
          <w:bCs/>
          <w:lang w:val="en-US"/>
        </w:rPr>
      </w:pPr>
      <w:r w:rsidRPr="00A6353C">
        <w:rPr>
          <w:b/>
          <w:bCs/>
          <w:lang w:val="en-US"/>
        </w:rPr>
        <w:t xml:space="preserve">LLD </w:t>
      </w:r>
      <w:r w:rsidRPr="00A6353C">
        <w:rPr>
          <w:b/>
          <w:bCs/>
          <w:lang w:val="en-US"/>
        </w:rPr>
        <w:tab/>
        <w:t>N 42°11.916'   E 41°39.164'</w:t>
      </w:r>
    </w:p>
    <w:p w14:paraId="28B03083" w14:textId="77777777" w:rsidR="008F326A" w:rsidRDefault="008A31E6" w:rsidP="008A31E6">
      <w:pPr>
        <w:ind w:left="708"/>
        <w:rPr>
          <w:b/>
          <w:bCs/>
          <w:lang w:val="en-US"/>
        </w:rPr>
      </w:pPr>
      <w:r w:rsidRPr="00A6353C">
        <w:rPr>
          <w:b/>
          <w:bCs/>
          <w:lang w:val="en-US"/>
        </w:rPr>
        <w:t>LLS</w:t>
      </w:r>
      <w:r w:rsidRPr="00A6353C">
        <w:rPr>
          <w:b/>
          <w:bCs/>
          <w:lang w:val="en-US"/>
        </w:rPr>
        <w:tab/>
        <w:t>N 42°11'54.98"   E 41°39'9.86"</w:t>
      </w:r>
    </w:p>
    <w:p w14:paraId="1E142B15" w14:textId="22BCE18A" w:rsidR="008F326A" w:rsidRPr="00A6353C" w:rsidRDefault="008F326A" w:rsidP="008F326A">
      <w:pPr>
        <w:pStyle w:val="Titre2"/>
        <w:rPr>
          <w:lang w:val="en-US"/>
        </w:rPr>
      </w:pPr>
      <w:r w:rsidRPr="00A6353C">
        <w:rPr>
          <w:lang w:val="en-US"/>
        </w:rPr>
        <w:t>Météo</w:t>
      </w:r>
    </w:p>
    <w:p w14:paraId="06C592EF" w14:textId="77777777" w:rsidR="008F326A" w:rsidRPr="00402FFC" w:rsidRDefault="008F326A" w:rsidP="008F326A">
      <w:pPr>
        <w:pStyle w:val="Sansinterligne"/>
        <w:rPr>
          <w:lang w:val="en-US"/>
        </w:rPr>
      </w:pPr>
      <w:r w:rsidRPr="00A6353C">
        <w:rPr>
          <w:lang w:val="en-US"/>
        </w:rPr>
        <w:tab/>
      </w:r>
      <w:r w:rsidRPr="00402FFC">
        <w:rPr>
          <w:lang w:val="en-US"/>
        </w:rPr>
        <w:t>(</w:t>
      </w:r>
      <w:r w:rsidRPr="00402FFC">
        <w:rPr>
          <w:color w:val="FF0000"/>
          <w:lang w:val="en-US"/>
        </w:rPr>
        <w:t>vent 0</w:t>
      </w:r>
      <w:r>
        <w:rPr>
          <w:color w:val="FF0000"/>
          <w:lang w:val="en-US"/>
        </w:rPr>
        <w:t>2</w:t>
      </w:r>
      <w:r w:rsidRPr="00402FFC">
        <w:rPr>
          <w:color w:val="FF0000"/>
          <w:lang w:val="en-US"/>
        </w:rPr>
        <w:t>/046° VRB, QNH 30</w:t>
      </w:r>
      <w:r>
        <w:rPr>
          <w:color w:val="FF0000"/>
          <w:lang w:val="en-US"/>
        </w:rPr>
        <w:t xml:space="preserve">23, Temp 14°/12°, </w:t>
      </w:r>
      <w:r w:rsidRPr="00402FFC">
        <w:rPr>
          <w:color w:val="FF0000"/>
          <w:lang w:val="en-US"/>
        </w:rPr>
        <w:t xml:space="preserve">FEW </w:t>
      </w:r>
      <w:r>
        <w:rPr>
          <w:color w:val="FF0000"/>
          <w:lang w:val="en-US"/>
        </w:rPr>
        <w:t>050, CAVOK</w:t>
      </w:r>
      <w:r w:rsidRPr="00402FFC">
        <w:rPr>
          <w:lang w:val="en-US"/>
        </w:rPr>
        <w:t>)</w:t>
      </w:r>
    </w:p>
    <w:p w14:paraId="77E8D75C" w14:textId="1F234F91" w:rsidR="008A31E6" w:rsidRPr="00A6353C" w:rsidRDefault="008A31E6" w:rsidP="008A31E6">
      <w:pPr>
        <w:ind w:left="708"/>
        <w:rPr>
          <w:rFonts w:asciiTheme="majorHAnsi" w:eastAsiaTheme="majorEastAsia" w:hAnsiTheme="majorHAnsi" w:cstheme="majorBidi"/>
          <w:color w:val="2F5496" w:themeColor="accent1" w:themeShade="BF"/>
          <w:sz w:val="32"/>
          <w:szCs w:val="32"/>
          <w:lang w:val="en-US"/>
        </w:rPr>
      </w:pPr>
      <w:r w:rsidRPr="00A6353C">
        <w:rPr>
          <w:lang w:val="en-US"/>
        </w:rPr>
        <w:br w:type="page"/>
      </w:r>
    </w:p>
    <w:p w14:paraId="3A9ADA5C" w14:textId="77777777" w:rsidR="008A31E6" w:rsidRPr="00E26065" w:rsidRDefault="008A31E6" w:rsidP="008A31E6">
      <w:pPr>
        <w:pStyle w:val="Titre1"/>
      </w:pPr>
      <w:r w:rsidRPr="00E26065">
        <w:lastRenderedPageBreak/>
        <w:t xml:space="preserve">MISSIONS </w:t>
      </w:r>
      <w:r>
        <w:t xml:space="preserve">WAVE #1 - </w:t>
      </w:r>
    </w:p>
    <w:p w14:paraId="61B7D1AA" w14:textId="77777777" w:rsidR="008A31E6" w:rsidRDefault="008A31E6" w:rsidP="008A31E6">
      <w:pPr>
        <w:pStyle w:val="Sansinterligne"/>
      </w:pPr>
      <w:r>
        <w:t>M1 STRIKE sur Aéroport Batumi AAA et SAM</w:t>
      </w:r>
    </w:p>
    <w:p w14:paraId="63F34338" w14:textId="77777777" w:rsidR="008A31E6" w:rsidRDefault="008A31E6" w:rsidP="008A31E6">
      <w:pPr>
        <w:pStyle w:val="Sansinterligne"/>
      </w:pPr>
      <w:r>
        <w:t>M2 STRIKE Navires quittant Batumi pour Kobuleti</w:t>
      </w:r>
    </w:p>
    <w:p w14:paraId="06669ABB" w14:textId="77777777" w:rsidR="008A31E6" w:rsidRDefault="008A31E6" w:rsidP="008A31E6">
      <w:pPr>
        <w:pStyle w:val="Sansinterligne"/>
      </w:pPr>
      <w:r>
        <w:t xml:space="preserve">M3 STRIKE Véhicules armés </w:t>
      </w:r>
    </w:p>
    <w:p w14:paraId="294AB42D" w14:textId="77777777" w:rsidR="008A31E6" w:rsidRPr="00A6353C" w:rsidRDefault="008A31E6" w:rsidP="008A31E6">
      <w:pPr>
        <w:pStyle w:val="Sansinterligne"/>
      </w:pPr>
      <w:r w:rsidRPr="00A6353C">
        <w:t>M4 STRIKE Convoi G</w:t>
      </w:r>
      <w:r w:rsidRPr="00A6353C">
        <w:rPr>
          <w:vertAlign w:val="superscript"/>
        </w:rPr>
        <w:t>al</w:t>
      </w:r>
      <w:r w:rsidRPr="00A6353C">
        <w:t xml:space="preserve"> Houinhouin </w:t>
      </w:r>
    </w:p>
    <w:p w14:paraId="31EEFDB0" w14:textId="77777777" w:rsidR="008A31E6" w:rsidRPr="00867B09" w:rsidRDefault="008A31E6" w:rsidP="008A31E6">
      <w:pPr>
        <w:pStyle w:val="Sansinterligne"/>
      </w:pPr>
      <w:r w:rsidRPr="00867B09">
        <w:t>M5 Si M5 échouée a</w:t>
      </w:r>
      <w:r>
        <w:t xml:space="preserve">lors STRIKE yacht du </w:t>
      </w:r>
      <w:r w:rsidRPr="00867B09">
        <w:t>G</w:t>
      </w:r>
      <w:r w:rsidRPr="00867B09">
        <w:rPr>
          <w:vertAlign w:val="superscript"/>
        </w:rPr>
        <w:t>al</w:t>
      </w:r>
    </w:p>
    <w:p w14:paraId="38870C86" w14:textId="77777777" w:rsidR="008A31E6" w:rsidRPr="00867B09" w:rsidRDefault="008A31E6" w:rsidP="008A31E6">
      <w:pPr>
        <w:pStyle w:val="Sansinterligne"/>
      </w:pPr>
    </w:p>
    <w:p w14:paraId="2FF84460" w14:textId="77777777" w:rsidR="008A31E6" w:rsidRPr="00867B09" w:rsidRDefault="008A31E6" w:rsidP="008A31E6">
      <w:pPr>
        <w:pStyle w:val="Sansinterligne"/>
      </w:pPr>
    </w:p>
    <w:p w14:paraId="6263EC97" w14:textId="77777777" w:rsidR="008A31E6" w:rsidRDefault="008A31E6" w:rsidP="008A31E6">
      <w:pPr>
        <w:pStyle w:val="Titre2"/>
      </w:pPr>
      <w:r>
        <w:t xml:space="preserve">Horaire </w:t>
      </w:r>
    </w:p>
    <w:p w14:paraId="2E785544" w14:textId="6BC5D195" w:rsidR="008A31E6" w:rsidRPr="008F326A" w:rsidRDefault="008A31E6" w:rsidP="008A31E6">
      <w:pPr>
        <w:pStyle w:val="Sansinterligne"/>
        <w:rPr>
          <w:b/>
          <w:bCs/>
          <w:sz w:val="24"/>
          <w:szCs w:val="24"/>
          <w:lang w:val="en-US"/>
        </w:rPr>
      </w:pPr>
      <w:r w:rsidRPr="008F326A">
        <w:rPr>
          <w:b/>
          <w:bCs/>
          <w:lang w:val="en-US"/>
        </w:rPr>
        <w:t>Mise en route</w:t>
      </w:r>
      <w:r w:rsidRPr="008F326A">
        <w:rPr>
          <w:lang w:val="en-US"/>
        </w:rPr>
        <w:t xml:space="preserve"> </w:t>
      </w:r>
      <w:r w:rsidRPr="008F326A">
        <w:rPr>
          <w:b/>
          <w:bCs/>
          <w:sz w:val="24"/>
          <w:szCs w:val="24"/>
          <w:lang w:val="en-US"/>
        </w:rPr>
        <w:t>16h30 Loc</w:t>
      </w:r>
      <w:r w:rsidR="008F326A" w:rsidRPr="008F326A">
        <w:rPr>
          <w:b/>
          <w:bCs/>
          <w:sz w:val="24"/>
          <w:szCs w:val="24"/>
          <w:lang w:val="en-US"/>
        </w:rPr>
        <w:t>, PUSH A/A 16h50, PUSH A/S 17h00</w:t>
      </w:r>
    </w:p>
    <w:p w14:paraId="596BE792" w14:textId="77777777" w:rsidR="008A31E6" w:rsidRPr="008F326A" w:rsidRDefault="008A31E6" w:rsidP="008A31E6">
      <w:pPr>
        <w:pStyle w:val="Sansinterligne"/>
        <w:rPr>
          <w:b/>
          <w:bCs/>
          <w:sz w:val="24"/>
          <w:szCs w:val="24"/>
          <w:lang w:val="en-US"/>
        </w:rPr>
      </w:pPr>
    </w:p>
    <w:p w14:paraId="1B9FAC06" w14:textId="77777777" w:rsidR="008A31E6" w:rsidRPr="008F326A" w:rsidRDefault="008A31E6" w:rsidP="008A31E6">
      <w:pPr>
        <w:spacing w:line="240" w:lineRule="auto"/>
        <w:rPr>
          <w:b/>
          <w:bCs/>
          <w:lang w:val="en-US"/>
        </w:rPr>
      </w:pPr>
    </w:p>
    <w:p w14:paraId="57972FCE" w14:textId="77777777" w:rsidR="008A31E6" w:rsidRDefault="008A31E6" w:rsidP="008A31E6">
      <w:pPr>
        <w:spacing w:line="240" w:lineRule="auto"/>
      </w:pPr>
      <w:r>
        <w:rPr>
          <w:noProof/>
        </w:rPr>
        <w:drawing>
          <wp:inline distT="0" distB="0" distL="0" distR="0" wp14:anchorId="00A7C6AD" wp14:editId="3F7D7E24">
            <wp:extent cx="5622878" cy="3423579"/>
            <wp:effectExtent l="0" t="0" r="0" b="5715"/>
            <wp:docPr id="20" name="Image 2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carte&#10;&#10;Description générée automatiquemen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26820" cy="3425979"/>
                    </a:xfrm>
                    <a:prstGeom prst="rect">
                      <a:avLst/>
                    </a:prstGeom>
                    <a:noFill/>
                    <a:ln>
                      <a:noFill/>
                    </a:ln>
                  </pic:spPr>
                </pic:pic>
              </a:graphicData>
            </a:graphic>
          </wp:inline>
        </w:drawing>
      </w:r>
    </w:p>
    <w:p w14:paraId="5E11D291" w14:textId="77777777" w:rsidR="008A31E6" w:rsidRDefault="008A31E6" w:rsidP="008A31E6">
      <w:pPr>
        <w:spacing w:line="240" w:lineRule="auto"/>
      </w:pPr>
    </w:p>
    <w:p w14:paraId="6CC7F19E" w14:textId="77777777" w:rsidR="008A31E6" w:rsidRDefault="008A31E6" w:rsidP="008A31E6">
      <w:pPr>
        <w:spacing w:line="240" w:lineRule="auto"/>
      </w:pPr>
      <w:r>
        <w:t>Mig 15</w:t>
      </w:r>
    </w:p>
    <w:p w14:paraId="4D8D3EA5" w14:textId="77777777" w:rsidR="008A31E6" w:rsidRDefault="008A31E6" w:rsidP="008A31E6">
      <w:pPr>
        <w:spacing w:line="240" w:lineRule="auto"/>
      </w:pPr>
      <w:r>
        <w:t>Mi-24x6</w:t>
      </w:r>
    </w:p>
    <w:p w14:paraId="3EA930B5" w14:textId="77777777" w:rsidR="008A31E6" w:rsidRDefault="008A31E6" w:rsidP="008A31E6">
      <w:pPr>
        <w:spacing w:line="240" w:lineRule="auto"/>
      </w:pPr>
      <w:r>
        <w:t>2 Navires convoyeurs et leur escorte</w:t>
      </w:r>
    </w:p>
    <w:p w14:paraId="7BBE77C0" w14:textId="77777777" w:rsidR="008A31E6" w:rsidRDefault="008A31E6" w:rsidP="008A31E6">
      <w:pPr>
        <w:spacing w:line="240" w:lineRule="auto"/>
      </w:pPr>
      <w:r>
        <w:t>Chars T-80</w:t>
      </w:r>
    </w:p>
    <w:p w14:paraId="55050572" w14:textId="77777777" w:rsidR="008A31E6" w:rsidRDefault="008A31E6" w:rsidP="008A31E6">
      <w:pPr>
        <w:spacing w:line="240" w:lineRule="auto"/>
      </w:pPr>
      <w:r>
        <w:t xml:space="preserve">Véhicules armés </w:t>
      </w:r>
    </w:p>
    <w:p w14:paraId="3CAEDAA1" w14:textId="77777777" w:rsidR="008A31E6" w:rsidRDefault="008A31E6" w:rsidP="008A31E6">
      <w:pPr>
        <w:spacing w:line="240" w:lineRule="auto"/>
      </w:pPr>
      <w:r>
        <w:t>HQ-7 sur l’aéroport</w:t>
      </w:r>
    </w:p>
    <w:p w14:paraId="1247A9A6" w14:textId="43252401" w:rsidR="008F326A" w:rsidRDefault="008F326A">
      <w:pPr>
        <w:rPr>
          <w:b/>
          <w:bCs/>
          <w:i/>
          <w:iCs/>
          <w:sz w:val="24"/>
          <w:szCs w:val="24"/>
        </w:rPr>
      </w:pPr>
      <w:r>
        <w:rPr>
          <w:b/>
          <w:bCs/>
          <w:i/>
          <w:iCs/>
          <w:sz w:val="24"/>
          <w:szCs w:val="24"/>
        </w:rPr>
        <w:br w:type="page"/>
      </w:r>
    </w:p>
    <w:p w14:paraId="195063AD" w14:textId="660C0191" w:rsidR="008F326A" w:rsidRDefault="008F326A" w:rsidP="008F326A">
      <w:pPr>
        <w:pStyle w:val="Titre1"/>
        <w:rPr>
          <w:lang w:val="en-US"/>
        </w:rPr>
      </w:pPr>
      <w:r w:rsidRPr="008F326A">
        <w:rPr>
          <w:lang w:val="en-US"/>
        </w:rPr>
        <w:lastRenderedPageBreak/>
        <w:t xml:space="preserve">MISSION </w:t>
      </w:r>
      <w:r w:rsidR="00141D4B">
        <w:rPr>
          <w:lang w:val="en-US"/>
        </w:rPr>
        <w:t xml:space="preserve">BONUS </w:t>
      </w:r>
      <w:r w:rsidRPr="008F326A">
        <w:rPr>
          <w:lang w:val="en-US"/>
        </w:rPr>
        <w:t>WAVE #2 – MAVERICK</w:t>
      </w:r>
      <w:r w:rsidRPr="008F326A">
        <w:rPr>
          <w:lang w:val="en-US"/>
        </w:rPr>
        <w:t xml:space="preserve"> / ŒUF </w:t>
      </w:r>
      <w:r>
        <w:rPr>
          <w:lang w:val="en-US"/>
        </w:rPr>
        <w:t xml:space="preserve">SACRE </w:t>
      </w:r>
      <w:r w:rsidRPr="008F326A">
        <w:rPr>
          <w:lang w:val="en-US"/>
        </w:rPr>
        <w:t>D</w:t>
      </w:r>
      <w:r>
        <w:rPr>
          <w:lang w:val="en-US"/>
        </w:rPr>
        <w:t>E KOBU</w:t>
      </w:r>
    </w:p>
    <w:p w14:paraId="5B34B5FC" w14:textId="23CE2378" w:rsidR="008F326A" w:rsidRPr="008F326A" w:rsidRDefault="00141D4B" w:rsidP="008F326A">
      <w:pPr>
        <w:rPr>
          <w:lang w:val="en-US"/>
        </w:rPr>
      </w:pPr>
      <w:r>
        <w:rPr>
          <w:noProof/>
        </w:rPr>
        <mc:AlternateContent>
          <mc:Choice Requires="wps">
            <w:drawing>
              <wp:anchor distT="0" distB="0" distL="114300" distR="114300" simplePos="0" relativeHeight="251663360" behindDoc="0" locked="0" layoutInCell="1" allowOverlap="1" wp14:anchorId="3633798E" wp14:editId="397ACB95">
                <wp:simplePos x="0" y="0"/>
                <wp:positionH relativeFrom="column">
                  <wp:posOffset>2540</wp:posOffset>
                </wp:positionH>
                <wp:positionV relativeFrom="paragraph">
                  <wp:posOffset>2277110</wp:posOffset>
                </wp:positionV>
                <wp:extent cx="1953895" cy="635"/>
                <wp:effectExtent l="0" t="0" r="0" b="0"/>
                <wp:wrapSquare wrapText="bothSides"/>
                <wp:docPr id="23" name="Zone de texte 23"/>
                <wp:cNvGraphicFramePr/>
                <a:graphic xmlns:a="http://schemas.openxmlformats.org/drawingml/2006/main">
                  <a:graphicData uri="http://schemas.microsoft.com/office/word/2010/wordprocessingShape">
                    <wps:wsp>
                      <wps:cNvSpPr txBox="1"/>
                      <wps:spPr>
                        <a:xfrm>
                          <a:off x="0" y="0"/>
                          <a:ext cx="1953895" cy="635"/>
                        </a:xfrm>
                        <a:prstGeom prst="rect">
                          <a:avLst/>
                        </a:prstGeom>
                        <a:solidFill>
                          <a:prstClr val="white"/>
                        </a:solidFill>
                        <a:ln>
                          <a:noFill/>
                        </a:ln>
                      </wps:spPr>
                      <wps:txbx>
                        <w:txbxContent>
                          <w:p w14:paraId="2783B40B" w14:textId="10060298" w:rsidR="00141D4B" w:rsidRPr="00710222" w:rsidRDefault="00141D4B" w:rsidP="00141D4B">
                            <w:pPr>
                              <w:pStyle w:val="Lgende"/>
                              <w:rPr>
                                <w:noProof/>
                              </w:rPr>
                            </w:pPr>
                            <w:r w:rsidRPr="009A617E">
                              <w:t>Bunker de L’Oeuf Sacré de Kobu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633798E" id="_x0000_t202" coordsize="21600,21600" o:spt="202" path="m,l,21600r21600,l21600,xe">
                <v:stroke joinstyle="miter"/>
                <v:path gradientshapeok="t" o:connecttype="rect"/>
              </v:shapetype>
              <v:shape id="Zone de texte 23" o:spid="_x0000_s1026" type="#_x0000_t202" style="position:absolute;left:0;text-align:left;margin-left:.2pt;margin-top:179.3pt;width:153.85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" stroked="f">
                <v:textbox style="mso-fit-shape-to-text:t" inset="0,0,0,0">
                  <w:txbxContent>
                    <w:p w14:paraId="2783B40B" w14:textId="10060298" w:rsidR="00141D4B" w:rsidRPr="00710222" w:rsidRDefault="00141D4B" w:rsidP="00141D4B">
                      <w:pPr>
                        <w:pStyle w:val="Lgende"/>
                        <w:rPr>
                          <w:noProof/>
                        </w:rPr>
                      </w:pPr>
                      <w:r w:rsidRPr="009A617E">
                        <w:t>Bunker de L’Oeuf Sacré de Kobu</w:t>
                      </w:r>
                    </w:p>
                  </w:txbxContent>
                </v:textbox>
                <w10:wrap type="square"/>
              </v:shape>
            </w:pict>
          </mc:Fallback>
        </mc:AlternateContent>
      </w:r>
      <w:r w:rsidR="008F326A" w:rsidRPr="00DE5FA5">
        <w:rPr>
          <w:noProof/>
        </w:rPr>
        <w:drawing>
          <wp:anchor distT="0" distB="0" distL="114300" distR="114300" simplePos="0" relativeHeight="251661312" behindDoc="0" locked="0" layoutInCell="1" allowOverlap="1" wp14:anchorId="12BE3765" wp14:editId="7E77AAFE">
            <wp:simplePos x="0" y="0"/>
            <wp:positionH relativeFrom="column">
              <wp:posOffset>2540</wp:posOffset>
            </wp:positionH>
            <wp:positionV relativeFrom="paragraph">
              <wp:posOffset>257175</wp:posOffset>
            </wp:positionV>
            <wp:extent cx="1953895" cy="1962785"/>
            <wp:effectExtent l="0" t="0" r="8255" b="0"/>
            <wp:wrapSquare wrapText="bothSides"/>
            <wp:docPr id="22" name="Image 6" descr="Une image contenant violet, rose, décoré&#10;&#10;Description générée automatiquement">
              <a:extLst xmlns:a="http://schemas.openxmlformats.org/drawingml/2006/main">
                <a:ext uri="{FF2B5EF4-FFF2-40B4-BE49-F238E27FC236}">
                  <a16:creationId xmlns:a16="http://schemas.microsoft.com/office/drawing/2014/main" id="{6D12F768-6BD1-F2A0-B5A9-37B7DF6FB4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violet, rose, décoré&#10;&#10;Description générée automatiquement">
                      <a:extLst>
                        <a:ext uri="{FF2B5EF4-FFF2-40B4-BE49-F238E27FC236}">
                          <a16:creationId xmlns:a16="http://schemas.microsoft.com/office/drawing/2014/main" id="{6D12F768-6BD1-F2A0-B5A9-37B7DF6FB48E}"/>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953895" cy="1962785"/>
                    </a:xfrm>
                    <a:prstGeom prst="rect">
                      <a:avLst/>
                    </a:prstGeom>
                  </pic:spPr>
                </pic:pic>
              </a:graphicData>
            </a:graphic>
          </wp:anchor>
        </w:drawing>
      </w:r>
    </w:p>
    <w:p w14:paraId="10CC41B9" w14:textId="125B1E63" w:rsidR="00141D4B" w:rsidRDefault="00141D4B" w:rsidP="00141D4B">
      <w:pPr>
        <w:pStyle w:val="Sansinterligne"/>
        <w:numPr>
          <w:ilvl w:val="0"/>
          <w:numId w:val="7"/>
        </w:numPr>
      </w:pPr>
      <w:r>
        <w:t>Les escadrilles participant à l’assaut devront probablement atterrir sur SENAKI, refuel + rearm spécifique</w:t>
      </w:r>
      <w:r w:rsidR="00BD3B23">
        <w:t>, saisir les points de nav du parcours</w:t>
      </w:r>
      <w:r>
        <w:t xml:space="preserve"> et repartir</w:t>
      </w:r>
    </w:p>
    <w:p w14:paraId="3C0CAEED" w14:textId="654F1C7A" w:rsidR="008F326A" w:rsidRDefault="00BD3B23" w:rsidP="00141D4B">
      <w:pPr>
        <w:pStyle w:val="Sansinterligne"/>
        <w:numPr>
          <w:ilvl w:val="0"/>
          <w:numId w:val="7"/>
        </w:numPr>
      </w:pPr>
      <w:r>
        <w:t xml:space="preserve">Synchro obligatoire : </w:t>
      </w:r>
      <w:r w:rsidR="008F326A">
        <w:t>le TOT sur le point d’entrée devra</w:t>
      </w:r>
      <w:r>
        <w:t xml:space="preserve"> </w:t>
      </w:r>
      <w:r w:rsidR="008F326A">
        <w:t xml:space="preserve">être donné par le CONTROL. </w:t>
      </w:r>
    </w:p>
    <w:p w14:paraId="5F5E2CD7" w14:textId="31B5F522" w:rsidR="00BD3B23" w:rsidRDefault="00BD3B23" w:rsidP="00141D4B">
      <w:pPr>
        <w:pStyle w:val="Sansinterligne"/>
        <w:numPr>
          <w:ilvl w:val="0"/>
          <w:numId w:val="7"/>
        </w:numPr>
      </w:pPr>
      <w:r>
        <w:t>Les escadrilles prendront le corridor en groupes rapprochés</w:t>
      </w:r>
    </w:p>
    <w:p w14:paraId="346E00C9" w14:textId="6228E4A2" w:rsidR="00BD3B23" w:rsidRDefault="00BD3B23" w:rsidP="00141D4B">
      <w:pPr>
        <w:pStyle w:val="Sansinterligne"/>
        <w:numPr>
          <w:ilvl w:val="0"/>
          <w:numId w:val="7"/>
        </w:numPr>
      </w:pPr>
      <w:r>
        <w:t xml:space="preserve">Il faudra minimum 2 à 3 bombes pour percer le blindage </w:t>
      </w:r>
    </w:p>
    <w:p w14:paraId="02AA64A8" w14:textId="77777777" w:rsidR="008F326A" w:rsidRDefault="008F326A" w:rsidP="008F326A"/>
    <w:p w14:paraId="7E00EF99" w14:textId="0519841D" w:rsidR="008F326A" w:rsidRPr="003620AA" w:rsidRDefault="00481B1B" w:rsidP="008F326A">
      <w:pPr>
        <w:pStyle w:val="Titre3"/>
      </w:pPr>
      <w:r>
        <w:t>MOT CLE : WAZAAAAA</w:t>
      </w:r>
    </w:p>
    <w:tbl>
      <w:tblPr>
        <w:tblStyle w:val="TableauGrille2"/>
        <w:tblW w:w="0" w:type="auto"/>
        <w:tblLook w:val="04A0" w:firstRow="1" w:lastRow="0" w:firstColumn="1" w:lastColumn="0" w:noHBand="0" w:noVBand="1"/>
      </w:tblPr>
      <w:tblGrid>
        <w:gridCol w:w="563"/>
        <w:gridCol w:w="942"/>
        <w:gridCol w:w="2339"/>
        <w:gridCol w:w="1689"/>
        <w:gridCol w:w="2154"/>
        <w:gridCol w:w="1385"/>
      </w:tblGrid>
      <w:tr w:rsidR="008F326A" w14:paraId="5BC95CF0" w14:textId="77777777" w:rsidTr="00595F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4F4B819" w14:textId="77777777" w:rsidR="008F326A" w:rsidRDefault="008F326A" w:rsidP="00595F53">
            <w:pPr>
              <w:pStyle w:val="Sansinterligne"/>
              <w:rPr>
                <w:lang w:val="en-US"/>
              </w:rPr>
            </w:pPr>
            <w:r>
              <w:rPr>
                <w:lang w:val="en-US"/>
              </w:rPr>
              <w:t>#</w:t>
            </w:r>
          </w:p>
        </w:tc>
        <w:tc>
          <w:tcPr>
            <w:tcW w:w="942" w:type="dxa"/>
          </w:tcPr>
          <w:p w14:paraId="3B473FC5" w14:textId="77777777" w:rsidR="008F326A" w:rsidRDefault="008F326A" w:rsidP="00595F53">
            <w:pPr>
              <w:pStyle w:val="Sansinterligne"/>
              <w:cnfStyle w:val="100000000000" w:firstRow="1" w:lastRow="0" w:firstColumn="0" w:lastColumn="0" w:oddVBand="0" w:evenVBand="0" w:oddHBand="0" w:evenHBand="0" w:firstRowFirstColumn="0" w:firstRowLastColumn="0" w:lastRowFirstColumn="0" w:lastRowLastColumn="0"/>
              <w:rPr>
                <w:lang w:val="en-US"/>
              </w:rPr>
            </w:pPr>
            <w:r>
              <w:rPr>
                <w:lang w:val="en-US"/>
              </w:rPr>
              <w:t>WP</w:t>
            </w:r>
          </w:p>
        </w:tc>
        <w:tc>
          <w:tcPr>
            <w:tcW w:w="2410" w:type="dxa"/>
          </w:tcPr>
          <w:p w14:paraId="3766343F" w14:textId="77777777" w:rsidR="008F326A" w:rsidRDefault="008F326A" w:rsidP="00595F53">
            <w:pPr>
              <w:pStyle w:val="Sansinterligne"/>
              <w:cnfStyle w:val="100000000000" w:firstRow="1" w:lastRow="0" w:firstColumn="0" w:lastColumn="0" w:oddVBand="0" w:evenVBand="0" w:oddHBand="0" w:evenHBand="0" w:firstRowFirstColumn="0" w:firstRowLastColumn="0" w:lastRowFirstColumn="0" w:lastRowLastColumn="0"/>
              <w:rPr>
                <w:lang w:val="en-US"/>
              </w:rPr>
            </w:pPr>
            <w:r>
              <w:rPr>
                <w:lang w:val="en-US"/>
              </w:rPr>
              <w:t>MGRS</w:t>
            </w:r>
          </w:p>
        </w:tc>
        <w:tc>
          <w:tcPr>
            <w:tcW w:w="1701" w:type="dxa"/>
          </w:tcPr>
          <w:p w14:paraId="66EF19E5" w14:textId="77777777" w:rsidR="008F326A" w:rsidRDefault="008F326A" w:rsidP="00595F53">
            <w:pPr>
              <w:pStyle w:val="Sansinterligne"/>
              <w:cnfStyle w:val="100000000000" w:firstRow="1" w:lastRow="0" w:firstColumn="0" w:lastColumn="0" w:oddVBand="0" w:evenVBand="0" w:oddHBand="0" w:evenHBand="0" w:firstRowFirstColumn="0" w:firstRowLastColumn="0" w:lastRowFirstColumn="0" w:lastRowLastColumn="0"/>
              <w:rPr>
                <w:lang w:val="en-US"/>
              </w:rPr>
            </w:pPr>
            <w:r>
              <w:rPr>
                <w:lang w:val="en-US"/>
              </w:rPr>
              <w:t>LLD</w:t>
            </w:r>
          </w:p>
        </w:tc>
        <w:tc>
          <w:tcPr>
            <w:tcW w:w="2177" w:type="dxa"/>
          </w:tcPr>
          <w:p w14:paraId="7DC14B31" w14:textId="77777777" w:rsidR="008F326A" w:rsidRDefault="008F326A" w:rsidP="00595F53">
            <w:pPr>
              <w:pStyle w:val="Sansinterligne"/>
              <w:cnfStyle w:val="100000000000" w:firstRow="1" w:lastRow="0" w:firstColumn="0" w:lastColumn="0" w:oddVBand="0" w:evenVBand="0" w:oddHBand="0" w:evenHBand="0" w:firstRowFirstColumn="0" w:firstRowLastColumn="0" w:lastRowFirstColumn="0" w:lastRowLastColumn="0"/>
              <w:rPr>
                <w:lang w:val="en-US"/>
              </w:rPr>
            </w:pPr>
            <w:r>
              <w:rPr>
                <w:lang w:val="en-US"/>
              </w:rPr>
              <w:t>LLS</w:t>
            </w:r>
          </w:p>
        </w:tc>
        <w:tc>
          <w:tcPr>
            <w:tcW w:w="1417" w:type="dxa"/>
          </w:tcPr>
          <w:p w14:paraId="7B6E914E" w14:textId="77777777" w:rsidR="008F326A" w:rsidRDefault="008F326A" w:rsidP="00595F53">
            <w:pPr>
              <w:pStyle w:val="Sansinterligne"/>
              <w:cnfStyle w:val="100000000000" w:firstRow="1" w:lastRow="0" w:firstColumn="0" w:lastColumn="0" w:oddVBand="0" w:evenVBand="0" w:oddHBand="0" w:evenHBand="0" w:firstRowFirstColumn="0" w:firstRowLastColumn="0" w:lastRowFirstColumn="0" w:lastRowLastColumn="0"/>
              <w:rPr>
                <w:lang w:val="en-US"/>
              </w:rPr>
            </w:pPr>
            <w:r>
              <w:rPr>
                <w:lang w:val="en-US"/>
              </w:rPr>
              <w:t>ALT</w:t>
            </w:r>
          </w:p>
        </w:tc>
      </w:tr>
      <w:tr w:rsidR="008F326A" w14:paraId="4035AADD" w14:textId="77777777" w:rsidTr="0059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6FF49EA" w14:textId="77777777" w:rsidR="008F326A" w:rsidRPr="00F3437C" w:rsidRDefault="008F326A" w:rsidP="00595F53">
            <w:pPr>
              <w:pStyle w:val="Sansinterligne"/>
              <w:rPr>
                <w:rFonts w:ascii="Consolas" w:hAnsi="Consolas"/>
                <w:lang w:val="en-US"/>
              </w:rPr>
            </w:pPr>
            <w:r w:rsidRPr="00F3437C">
              <w:rPr>
                <w:rFonts w:ascii="Consolas" w:hAnsi="Consolas"/>
                <w:lang w:val="en-US"/>
              </w:rPr>
              <w:t>#1</w:t>
            </w:r>
          </w:p>
        </w:tc>
        <w:tc>
          <w:tcPr>
            <w:tcW w:w="942" w:type="dxa"/>
          </w:tcPr>
          <w:p w14:paraId="1AC370F9"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 xml:space="preserve">IN   </w:t>
            </w:r>
          </w:p>
        </w:tc>
        <w:tc>
          <w:tcPr>
            <w:tcW w:w="2410" w:type="dxa"/>
          </w:tcPr>
          <w:p w14:paraId="56D1C790"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LM 53634 01776</w:t>
            </w:r>
          </w:p>
        </w:tc>
        <w:tc>
          <w:tcPr>
            <w:tcW w:w="1701" w:type="dxa"/>
          </w:tcPr>
          <w:p w14:paraId="48E1C79D"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 xml:space="preserve">N 41°33.256'   </w:t>
            </w:r>
          </w:p>
          <w:p w14:paraId="18B3A5E2"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E 43°14.694'</w:t>
            </w:r>
          </w:p>
        </w:tc>
        <w:tc>
          <w:tcPr>
            <w:tcW w:w="2177" w:type="dxa"/>
          </w:tcPr>
          <w:p w14:paraId="3EEF8C65"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 xml:space="preserve">N 41°33'15"   </w:t>
            </w:r>
          </w:p>
          <w:p w14:paraId="06E9C880"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E 43°14'41"</w:t>
            </w:r>
          </w:p>
        </w:tc>
        <w:tc>
          <w:tcPr>
            <w:tcW w:w="1417" w:type="dxa"/>
          </w:tcPr>
          <w:p w14:paraId="51BD86C1"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1144 m</w:t>
            </w:r>
          </w:p>
          <w:p w14:paraId="6EE7730D"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3750 ft</w:t>
            </w:r>
          </w:p>
        </w:tc>
      </w:tr>
      <w:tr w:rsidR="008F326A" w14:paraId="708DA4A6" w14:textId="77777777" w:rsidTr="00595F53">
        <w:tc>
          <w:tcPr>
            <w:cnfStyle w:val="001000000000" w:firstRow="0" w:lastRow="0" w:firstColumn="1" w:lastColumn="0" w:oddVBand="0" w:evenVBand="0" w:oddHBand="0" w:evenHBand="0" w:firstRowFirstColumn="0" w:firstRowLastColumn="0" w:lastRowFirstColumn="0" w:lastRowLastColumn="0"/>
            <w:tcW w:w="567" w:type="dxa"/>
          </w:tcPr>
          <w:p w14:paraId="65E8C4E9" w14:textId="77777777" w:rsidR="008F326A" w:rsidRPr="00F3437C" w:rsidRDefault="008F326A" w:rsidP="00595F53">
            <w:pPr>
              <w:pStyle w:val="Sansinterligne"/>
              <w:rPr>
                <w:rFonts w:ascii="Consolas" w:hAnsi="Consolas"/>
                <w:lang w:val="en-US"/>
              </w:rPr>
            </w:pPr>
            <w:r w:rsidRPr="00F3437C">
              <w:rPr>
                <w:rFonts w:ascii="Consolas" w:hAnsi="Consolas"/>
                <w:lang w:val="en-US"/>
              </w:rPr>
              <w:t>#2</w:t>
            </w:r>
          </w:p>
        </w:tc>
        <w:tc>
          <w:tcPr>
            <w:tcW w:w="942" w:type="dxa"/>
          </w:tcPr>
          <w:p w14:paraId="2DD71CAD"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NAV</w:t>
            </w:r>
          </w:p>
        </w:tc>
        <w:tc>
          <w:tcPr>
            <w:tcW w:w="2410" w:type="dxa"/>
          </w:tcPr>
          <w:p w14:paraId="3073E041"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LL 57065 92508</w:t>
            </w:r>
          </w:p>
        </w:tc>
        <w:tc>
          <w:tcPr>
            <w:tcW w:w="1701" w:type="dxa"/>
          </w:tcPr>
          <w:p w14:paraId="686EFB6C"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 xml:space="preserve">N 41°28.286'   </w:t>
            </w:r>
          </w:p>
          <w:p w14:paraId="04B047F6"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E 43°17.294'</w:t>
            </w:r>
          </w:p>
        </w:tc>
        <w:tc>
          <w:tcPr>
            <w:tcW w:w="2177" w:type="dxa"/>
          </w:tcPr>
          <w:p w14:paraId="79C56727"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 xml:space="preserve">N 41°28'17"   </w:t>
            </w:r>
          </w:p>
          <w:p w14:paraId="25134B9D"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E 43°17'17"</w:t>
            </w:r>
          </w:p>
        </w:tc>
        <w:tc>
          <w:tcPr>
            <w:tcW w:w="1417" w:type="dxa"/>
          </w:tcPr>
          <w:p w14:paraId="70489708"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1146 m</w:t>
            </w:r>
          </w:p>
          <w:p w14:paraId="2BD6F54F"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3759 ft</w:t>
            </w:r>
          </w:p>
        </w:tc>
      </w:tr>
      <w:tr w:rsidR="008F326A" w14:paraId="707118FA" w14:textId="77777777" w:rsidTr="0059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4F2630D" w14:textId="77777777" w:rsidR="008F326A" w:rsidRPr="00F3437C" w:rsidRDefault="008F326A" w:rsidP="00595F53">
            <w:pPr>
              <w:pStyle w:val="Sansinterligne"/>
              <w:rPr>
                <w:rFonts w:ascii="Consolas" w:hAnsi="Consolas"/>
                <w:lang w:val="en-US"/>
              </w:rPr>
            </w:pPr>
            <w:r w:rsidRPr="00F3437C">
              <w:rPr>
                <w:rFonts w:ascii="Consolas" w:hAnsi="Consolas"/>
                <w:lang w:val="en-US"/>
              </w:rPr>
              <w:t>#3</w:t>
            </w:r>
          </w:p>
        </w:tc>
        <w:tc>
          <w:tcPr>
            <w:tcW w:w="942" w:type="dxa"/>
          </w:tcPr>
          <w:p w14:paraId="61CEAF2E"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NAV</w:t>
            </w:r>
          </w:p>
        </w:tc>
        <w:tc>
          <w:tcPr>
            <w:tcW w:w="2410" w:type="dxa"/>
          </w:tcPr>
          <w:p w14:paraId="51236029"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LL 54481 81611</w:t>
            </w:r>
          </w:p>
        </w:tc>
        <w:tc>
          <w:tcPr>
            <w:tcW w:w="1701" w:type="dxa"/>
          </w:tcPr>
          <w:p w14:paraId="552CE6AD"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 xml:space="preserve">N 41°22.372'   </w:t>
            </w:r>
          </w:p>
          <w:p w14:paraId="369A5643"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E 43°15.595'</w:t>
            </w:r>
          </w:p>
        </w:tc>
        <w:tc>
          <w:tcPr>
            <w:tcW w:w="2177" w:type="dxa"/>
          </w:tcPr>
          <w:p w14:paraId="59EC12E4"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 xml:space="preserve">N 41°22'22"   </w:t>
            </w:r>
          </w:p>
          <w:p w14:paraId="509DAAC4"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E 43°15'35"</w:t>
            </w:r>
          </w:p>
        </w:tc>
        <w:tc>
          <w:tcPr>
            <w:tcW w:w="1417" w:type="dxa"/>
          </w:tcPr>
          <w:p w14:paraId="4BACF74C"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1279 m</w:t>
            </w:r>
          </w:p>
          <w:p w14:paraId="4597ED22"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4196 ft</w:t>
            </w:r>
          </w:p>
        </w:tc>
      </w:tr>
      <w:tr w:rsidR="008F326A" w14:paraId="525D0988" w14:textId="77777777" w:rsidTr="00595F53">
        <w:tc>
          <w:tcPr>
            <w:cnfStyle w:val="001000000000" w:firstRow="0" w:lastRow="0" w:firstColumn="1" w:lastColumn="0" w:oddVBand="0" w:evenVBand="0" w:oddHBand="0" w:evenHBand="0" w:firstRowFirstColumn="0" w:firstRowLastColumn="0" w:lastRowFirstColumn="0" w:lastRowLastColumn="0"/>
            <w:tcW w:w="567" w:type="dxa"/>
          </w:tcPr>
          <w:p w14:paraId="3DD810AD" w14:textId="77777777" w:rsidR="008F326A" w:rsidRPr="00F3437C" w:rsidRDefault="008F326A" w:rsidP="00595F53">
            <w:pPr>
              <w:pStyle w:val="Sansinterligne"/>
              <w:rPr>
                <w:rFonts w:ascii="Consolas" w:hAnsi="Consolas"/>
                <w:lang w:val="en-US"/>
              </w:rPr>
            </w:pPr>
            <w:r w:rsidRPr="00F3437C">
              <w:rPr>
                <w:rFonts w:ascii="Consolas" w:hAnsi="Consolas"/>
                <w:lang w:val="en-US"/>
              </w:rPr>
              <w:t>#4</w:t>
            </w:r>
          </w:p>
        </w:tc>
        <w:tc>
          <w:tcPr>
            <w:tcW w:w="942" w:type="dxa"/>
          </w:tcPr>
          <w:p w14:paraId="25049F61"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NAV</w:t>
            </w:r>
          </w:p>
        </w:tc>
        <w:tc>
          <w:tcPr>
            <w:tcW w:w="2410" w:type="dxa"/>
          </w:tcPr>
          <w:p w14:paraId="3D63209C"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LL 41006 66239</w:t>
            </w:r>
          </w:p>
        </w:tc>
        <w:tc>
          <w:tcPr>
            <w:tcW w:w="1701" w:type="dxa"/>
          </w:tcPr>
          <w:p w14:paraId="1EE6C861"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 xml:space="preserve">N 41°13.916'   </w:t>
            </w:r>
          </w:p>
          <w:p w14:paraId="16A20490"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E 43° 6.173'</w:t>
            </w:r>
          </w:p>
        </w:tc>
        <w:tc>
          <w:tcPr>
            <w:tcW w:w="2177" w:type="dxa"/>
          </w:tcPr>
          <w:p w14:paraId="6095BB30"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 xml:space="preserve">N 41°13'54"   </w:t>
            </w:r>
          </w:p>
          <w:p w14:paraId="6B3B0716"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E 43° 6'10"</w:t>
            </w:r>
          </w:p>
        </w:tc>
        <w:tc>
          <w:tcPr>
            <w:tcW w:w="1417" w:type="dxa"/>
          </w:tcPr>
          <w:p w14:paraId="528BD159"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1469 m</w:t>
            </w:r>
          </w:p>
          <w:p w14:paraId="58EB34FF"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4820 ft</w:t>
            </w:r>
          </w:p>
        </w:tc>
      </w:tr>
      <w:tr w:rsidR="008F326A" w14:paraId="46BBCE0B" w14:textId="77777777" w:rsidTr="00595F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64379A7" w14:textId="77777777" w:rsidR="008F326A" w:rsidRPr="00F3437C" w:rsidRDefault="008F326A" w:rsidP="00595F53">
            <w:pPr>
              <w:pStyle w:val="Sansinterligne"/>
              <w:rPr>
                <w:rFonts w:ascii="Consolas" w:hAnsi="Consolas"/>
                <w:lang w:val="en-US"/>
              </w:rPr>
            </w:pPr>
            <w:r w:rsidRPr="00F3437C">
              <w:rPr>
                <w:rFonts w:ascii="Consolas" w:hAnsi="Consolas"/>
                <w:lang w:val="en-US"/>
              </w:rPr>
              <w:t>#5</w:t>
            </w:r>
          </w:p>
        </w:tc>
        <w:tc>
          <w:tcPr>
            <w:tcW w:w="942" w:type="dxa"/>
          </w:tcPr>
          <w:p w14:paraId="759ECDF0"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Pr>
                <w:rFonts w:ascii="Consolas" w:hAnsi="Consolas"/>
                <w:lang w:val="en-US"/>
              </w:rPr>
              <w:t>NAV</w:t>
            </w:r>
          </w:p>
        </w:tc>
        <w:tc>
          <w:tcPr>
            <w:tcW w:w="2410" w:type="dxa"/>
          </w:tcPr>
          <w:p w14:paraId="684F5AF5"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LL 39910 59413</w:t>
            </w:r>
          </w:p>
        </w:tc>
        <w:tc>
          <w:tcPr>
            <w:tcW w:w="1701" w:type="dxa"/>
          </w:tcPr>
          <w:p w14:paraId="47616310"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 xml:space="preserve">N 41°10.215'   </w:t>
            </w:r>
          </w:p>
          <w:p w14:paraId="7E223287"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E 43° 5.496'</w:t>
            </w:r>
          </w:p>
        </w:tc>
        <w:tc>
          <w:tcPr>
            <w:tcW w:w="2177" w:type="dxa"/>
          </w:tcPr>
          <w:p w14:paraId="00F95D75"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 xml:space="preserve">N 41°10'12"   </w:t>
            </w:r>
          </w:p>
          <w:p w14:paraId="79830115"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E 43° 5'29"</w:t>
            </w:r>
          </w:p>
        </w:tc>
        <w:tc>
          <w:tcPr>
            <w:tcW w:w="1417" w:type="dxa"/>
          </w:tcPr>
          <w:p w14:paraId="31CD6995"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1576 m</w:t>
            </w:r>
          </w:p>
          <w:p w14:paraId="30584E2C" w14:textId="77777777" w:rsidR="008F326A" w:rsidRPr="00F3437C" w:rsidRDefault="008F326A" w:rsidP="00595F53">
            <w:pPr>
              <w:pStyle w:val="Sansinterligne"/>
              <w:cnfStyle w:val="000000100000" w:firstRow="0" w:lastRow="0" w:firstColumn="0" w:lastColumn="0" w:oddVBand="0" w:evenVBand="0" w:oddHBand="1" w:evenHBand="0" w:firstRowFirstColumn="0" w:firstRowLastColumn="0" w:lastRowFirstColumn="0" w:lastRowLastColumn="0"/>
              <w:rPr>
                <w:rFonts w:ascii="Consolas" w:hAnsi="Consolas"/>
                <w:lang w:val="en-US"/>
              </w:rPr>
            </w:pPr>
            <w:r w:rsidRPr="00F3437C">
              <w:rPr>
                <w:rFonts w:ascii="Consolas" w:hAnsi="Consolas"/>
                <w:lang w:val="en-US"/>
              </w:rPr>
              <w:t>5169 ft</w:t>
            </w:r>
          </w:p>
        </w:tc>
      </w:tr>
      <w:tr w:rsidR="008F326A" w14:paraId="4CD7D0B6" w14:textId="77777777" w:rsidTr="00595F53">
        <w:tc>
          <w:tcPr>
            <w:cnfStyle w:val="001000000000" w:firstRow="0" w:lastRow="0" w:firstColumn="1" w:lastColumn="0" w:oddVBand="0" w:evenVBand="0" w:oddHBand="0" w:evenHBand="0" w:firstRowFirstColumn="0" w:firstRowLastColumn="0" w:lastRowFirstColumn="0" w:lastRowLastColumn="0"/>
            <w:tcW w:w="567" w:type="dxa"/>
          </w:tcPr>
          <w:p w14:paraId="2DDC5097" w14:textId="77777777" w:rsidR="008F326A" w:rsidRPr="00F3437C" w:rsidRDefault="008F326A" w:rsidP="00595F53">
            <w:pPr>
              <w:pStyle w:val="Sansinterligne"/>
              <w:rPr>
                <w:rFonts w:ascii="Consolas" w:hAnsi="Consolas"/>
                <w:lang w:val="en-US"/>
              </w:rPr>
            </w:pPr>
            <w:r>
              <w:rPr>
                <w:rFonts w:ascii="Consolas" w:hAnsi="Consolas"/>
                <w:lang w:val="en-US"/>
              </w:rPr>
              <w:t>#6</w:t>
            </w:r>
          </w:p>
        </w:tc>
        <w:tc>
          <w:tcPr>
            <w:tcW w:w="942" w:type="dxa"/>
          </w:tcPr>
          <w:p w14:paraId="780C8D77" w14:textId="77777777" w:rsidR="008F326A"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Pr>
                <w:rFonts w:ascii="Consolas" w:hAnsi="Consolas"/>
                <w:lang w:val="en-US"/>
              </w:rPr>
              <w:t>BUNKER</w:t>
            </w:r>
          </w:p>
        </w:tc>
        <w:tc>
          <w:tcPr>
            <w:tcW w:w="2410" w:type="dxa"/>
          </w:tcPr>
          <w:p w14:paraId="149BFB8E"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LL 20218 57728</w:t>
            </w:r>
          </w:p>
        </w:tc>
        <w:tc>
          <w:tcPr>
            <w:tcW w:w="1701" w:type="dxa"/>
          </w:tcPr>
          <w:p w14:paraId="3F0E2AA9"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N 41° 9.057'   E 42°51.449'</w:t>
            </w:r>
          </w:p>
        </w:tc>
        <w:tc>
          <w:tcPr>
            <w:tcW w:w="2177" w:type="dxa"/>
          </w:tcPr>
          <w:p w14:paraId="1D877874"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sidRPr="00F3437C">
              <w:rPr>
                <w:rFonts w:ascii="Consolas" w:hAnsi="Consolas"/>
                <w:lang w:val="en-US"/>
              </w:rPr>
              <w:t>N 41°09'</w:t>
            </w:r>
            <w:r>
              <w:rPr>
                <w:rFonts w:ascii="Consolas" w:hAnsi="Consolas"/>
                <w:lang w:val="en-US"/>
              </w:rPr>
              <w:t xml:space="preserve"> </w:t>
            </w:r>
            <w:r w:rsidRPr="00F3437C">
              <w:rPr>
                <w:rFonts w:ascii="Consolas" w:hAnsi="Consolas"/>
                <w:lang w:val="en-US"/>
              </w:rPr>
              <w:t>3.46"   E 42°51'26.98"</w:t>
            </w:r>
          </w:p>
        </w:tc>
        <w:tc>
          <w:tcPr>
            <w:tcW w:w="1417" w:type="dxa"/>
          </w:tcPr>
          <w:p w14:paraId="7124B28F"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Pr>
                <w:rFonts w:ascii="Consolas" w:hAnsi="Consolas"/>
                <w:lang w:val="en-US"/>
              </w:rPr>
              <w:t>1818</w:t>
            </w:r>
            <w:r w:rsidRPr="00F3437C">
              <w:rPr>
                <w:rFonts w:ascii="Consolas" w:hAnsi="Consolas"/>
                <w:lang w:val="en-US"/>
              </w:rPr>
              <w:t xml:space="preserve"> m</w:t>
            </w:r>
          </w:p>
          <w:p w14:paraId="27E30F89" w14:textId="77777777" w:rsidR="008F326A" w:rsidRPr="00F3437C" w:rsidRDefault="008F326A" w:rsidP="00595F53">
            <w:pPr>
              <w:pStyle w:val="Sansinterligne"/>
              <w:cnfStyle w:val="000000000000" w:firstRow="0" w:lastRow="0" w:firstColumn="0" w:lastColumn="0" w:oddVBand="0" w:evenVBand="0" w:oddHBand="0" w:evenHBand="0" w:firstRowFirstColumn="0" w:firstRowLastColumn="0" w:lastRowFirstColumn="0" w:lastRowLastColumn="0"/>
              <w:rPr>
                <w:rFonts w:ascii="Consolas" w:hAnsi="Consolas"/>
                <w:lang w:val="en-US"/>
              </w:rPr>
            </w:pPr>
            <w:r>
              <w:rPr>
                <w:rFonts w:ascii="Consolas" w:hAnsi="Consolas"/>
                <w:lang w:val="en-US"/>
              </w:rPr>
              <w:t>5963</w:t>
            </w:r>
            <w:r w:rsidRPr="00F3437C">
              <w:rPr>
                <w:rFonts w:ascii="Consolas" w:hAnsi="Consolas"/>
                <w:lang w:val="en-US"/>
              </w:rPr>
              <w:t xml:space="preserve"> ft</w:t>
            </w:r>
          </w:p>
        </w:tc>
      </w:tr>
    </w:tbl>
    <w:p w14:paraId="4958250B" w14:textId="223E8287" w:rsidR="008F326A" w:rsidRDefault="008F326A" w:rsidP="008F326A">
      <w:pPr>
        <w:spacing w:line="240" w:lineRule="auto"/>
        <w:rPr>
          <w:b/>
          <w:bCs/>
          <w:lang w:val="en-US"/>
        </w:rPr>
      </w:pPr>
      <w:r>
        <w:rPr>
          <w:b/>
          <w:bCs/>
          <w:noProof/>
          <w:lang w:val="en-US"/>
        </w:rPr>
        <w:drawing>
          <wp:inline distT="0" distB="0" distL="0" distR="0" wp14:anchorId="7C25340D" wp14:editId="67966C11">
            <wp:extent cx="5597719" cy="3808548"/>
            <wp:effectExtent l="0" t="0" r="3175" b="1905"/>
            <wp:docPr id="21" name="Image 21" descr="Une image contenant cerf-volant, herbe, vol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Une image contenant cerf-volant, herbe, volant, extérieur&#10;&#10;Description générée automatiquemen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06708" cy="3814664"/>
                    </a:xfrm>
                    <a:prstGeom prst="rect">
                      <a:avLst/>
                    </a:prstGeom>
                    <a:noFill/>
                    <a:ln>
                      <a:noFill/>
                    </a:ln>
                  </pic:spPr>
                </pic:pic>
              </a:graphicData>
            </a:graphic>
          </wp:inline>
        </w:drawing>
      </w:r>
    </w:p>
    <w:p w14:paraId="532235A1" w14:textId="77777777" w:rsidR="008F326A" w:rsidRDefault="008F326A" w:rsidP="008F326A">
      <w:pPr>
        <w:spacing w:line="240" w:lineRule="auto"/>
        <w:rPr>
          <w:b/>
          <w:bCs/>
          <w:lang w:val="en-US"/>
        </w:rPr>
      </w:pPr>
    </w:p>
    <w:p w14:paraId="5591F81A" w14:textId="77777777" w:rsidR="008F326A" w:rsidRDefault="008F326A" w:rsidP="008F326A">
      <w:pPr>
        <w:spacing w:line="240" w:lineRule="auto"/>
        <w:rPr>
          <w:b/>
          <w:bCs/>
          <w:lang w:val="en-US"/>
        </w:rPr>
      </w:pPr>
    </w:p>
    <w:p w14:paraId="5BE7E6DE" w14:textId="77777777" w:rsidR="008F326A" w:rsidRDefault="008F326A" w:rsidP="008F326A">
      <w:pPr>
        <w:pStyle w:val="Titre2"/>
      </w:pPr>
      <w:r>
        <w:t>Renseignements</w:t>
      </w:r>
    </w:p>
    <w:p w14:paraId="6A90C24A" w14:textId="77777777" w:rsidR="008F326A" w:rsidRDefault="008F326A" w:rsidP="008F326A">
      <w:r>
        <w:t>La totalité de la région est couverte par des SAM courte, moyenne et longue portée, AAA et MANPAD. Des chasseurs dernière génération surveillent le coin.</w:t>
      </w:r>
    </w:p>
    <w:p w14:paraId="4E7A8373" w14:textId="75E8F9A0" w:rsidR="008F326A" w:rsidRDefault="008F326A" w:rsidP="008F326A">
      <w:r>
        <w:t>Seule possibilité entrer dans le corridor par le point IN</w:t>
      </w:r>
      <w:r w:rsidR="00D97B9C">
        <w:t xml:space="preserve"> en ttba/tgv</w:t>
      </w:r>
      <w:r>
        <w:t>. Seule sortie possible, le point OUT avec un CAP approximativement au 280°.</w:t>
      </w:r>
    </w:p>
    <w:p w14:paraId="4F75FA7C" w14:textId="77777777" w:rsidR="00D97B9C" w:rsidRDefault="00D97B9C" w:rsidP="00D97B9C">
      <w:pPr>
        <w:spacing w:line="240" w:lineRule="auto"/>
      </w:pPr>
      <w:r>
        <w:t>Tous ne rentreront pas ! On ne réussit pas une omelette sans casser quelques œufs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05BD6FC8" w14:textId="77777777" w:rsidR="00D97B9C" w:rsidRPr="00F87F32" w:rsidRDefault="00D97B9C" w:rsidP="008F326A"/>
    <w:p w14:paraId="4D11A233" w14:textId="69DDCD64" w:rsidR="008F326A" w:rsidRDefault="008F326A" w:rsidP="008F326A">
      <w:pPr>
        <w:pStyle w:val="Titre2"/>
      </w:pPr>
      <w:r>
        <w:t>RESTRICTIONS</w:t>
      </w:r>
      <w:r w:rsidR="00D97B9C">
        <w:t xml:space="preserve"> / CONSEILS</w:t>
      </w:r>
    </w:p>
    <w:p w14:paraId="38886D0C" w14:textId="77777777" w:rsidR="008F326A" w:rsidRDefault="008F326A" w:rsidP="008F326A">
      <w:pPr>
        <w:pStyle w:val="Sansinterligne"/>
        <w:ind w:left="708"/>
      </w:pPr>
      <w:r w:rsidRPr="00F060D9">
        <w:t>Voler TTBA jusqu’</w:t>
      </w:r>
      <w:r>
        <w:t>au point</w:t>
      </w:r>
      <w:r w:rsidRPr="00F060D9">
        <w:t xml:space="preserve"> </w:t>
      </w:r>
      <w:r>
        <w:t>#5</w:t>
      </w:r>
      <w:r w:rsidRPr="00F060D9">
        <w:t xml:space="preserve"> ALT &lt; </w:t>
      </w:r>
      <w:r>
        <w:t>2</w:t>
      </w:r>
      <w:r w:rsidRPr="00F060D9">
        <w:t>00ft AGL</w:t>
      </w:r>
      <w:r>
        <w:t>, IAS &gt;= 500Kts, 100% FLARE</w:t>
      </w:r>
    </w:p>
    <w:p w14:paraId="64CC3C20" w14:textId="77777777" w:rsidR="008F326A" w:rsidRPr="00F060D9" w:rsidRDefault="008F326A" w:rsidP="008F326A">
      <w:pPr>
        <w:pStyle w:val="Sansinterligne"/>
        <w:ind w:left="708"/>
      </w:pPr>
      <w:r>
        <w:t xml:space="preserve">Au point #5 : altitude à convenance pour largage bombe 2000 Lbs à pénétration </w:t>
      </w:r>
    </w:p>
    <w:p w14:paraId="0A2B7E81" w14:textId="77777777" w:rsidR="008F326A" w:rsidRDefault="008F326A" w:rsidP="008F326A">
      <w:pPr>
        <w:pStyle w:val="Sansinterligne"/>
      </w:pPr>
    </w:p>
    <w:p w14:paraId="41A0DD66" w14:textId="77777777" w:rsidR="008F326A" w:rsidRDefault="008F326A" w:rsidP="008F326A">
      <w:pPr>
        <w:pStyle w:val="Sansinterligne"/>
      </w:pPr>
    </w:p>
    <w:p w14:paraId="02E30F09" w14:textId="77777777" w:rsidR="008A31E6" w:rsidRPr="003A10A5" w:rsidRDefault="008A31E6" w:rsidP="003A10A5">
      <w:pPr>
        <w:jc w:val="center"/>
        <w:rPr>
          <w:b/>
          <w:bCs/>
          <w:i/>
          <w:iCs/>
          <w:sz w:val="24"/>
          <w:szCs w:val="24"/>
        </w:rPr>
      </w:pPr>
    </w:p>
    <w:sectPr w:rsidR="008A31E6" w:rsidRPr="003A10A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CE1705"/>
    <w:multiLevelType w:val="hybridMultilevel"/>
    <w:tmpl w:val="7E4A460A"/>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34A854EA"/>
    <w:multiLevelType w:val="hybridMultilevel"/>
    <w:tmpl w:val="9E68A5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435838FB"/>
    <w:multiLevelType w:val="hybridMultilevel"/>
    <w:tmpl w:val="81BEC7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440F44A9"/>
    <w:multiLevelType w:val="hybridMultilevel"/>
    <w:tmpl w:val="833E670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CE24C97"/>
    <w:multiLevelType w:val="hybridMultilevel"/>
    <w:tmpl w:val="07FCC2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69A95520"/>
    <w:multiLevelType w:val="hybridMultilevel"/>
    <w:tmpl w:val="F60CC3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6D552FBF"/>
    <w:multiLevelType w:val="hybridMultilevel"/>
    <w:tmpl w:val="D31C64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422265474">
    <w:abstractNumId w:val="2"/>
  </w:num>
  <w:num w:numId="2" w16cid:durableId="1088111968">
    <w:abstractNumId w:val="3"/>
  </w:num>
  <w:num w:numId="3" w16cid:durableId="1229683353">
    <w:abstractNumId w:val="0"/>
  </w:num>
  <w:num w:numId="4" w16cid:durableId="2052925073">
    <w:abstractNumId w:val="1"/>
  </w:num>
  <w:num w:numId="5" w16cid:durableId="1722318231">
    <w:abstractNumId w:val="6"/>
  </w:num>
  <w:num w:numId="6" w16cid:durableId="730808169">
    <w:abstractNumId w:val="5"/>
  </w:num>
  <w:num w:numId="7" w16cid:durableId="108025218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06A8"/>
    <w:rsid w:val="000978E0"/>
    <w:rsid w:val="000D003C"/>
    <w:rsid w:val="00141D4B"/>
    <w:rsid w:val="001866DF"/>
    <w:rsid w:val="001A246F"/>
    <w:rsid w:val="00293A8B"/>
    <w:rsid w:val="002C4E6D"/>
    <w:rsid w:val="003526ED"/>
    <w:rsid w:val="003A10A5"/>
    <w:rsid w:val="003C3A01"/>
    <w:rsid w:val="0047637C"/>
    <w:rsid w:val="00481B1B"/>
    <w:rsid w:val="006A27FB"/>
    <w:rsid w:val="007C4AD5"/>
    <w:rsid w:val="007C715F"/>
    <w:rsid w:val="007D2363"/>
    <w:rsid w:val="008428A0"/>
    <w:rsid w:val="00874829"/>
    <w:rsid w:val="008A31E6"/>
    <w:rsid w:val="008F326A"/>
    <w:rsid w:val="009506A8"/>
    <w:rsid w:val="009E15E1"/>
    <w:rsid w:val="00BD3B23"/>
    <w:rsid w:val="00C02123"/>
    <w:rsid w:val="00C83965"/>
    <w:rsid w:val="00CA555A"/>
    <w:rsid w:val="00D55D90"/>
    <w:rsid w:val="00D97B9C"/>
    <w:rsid w:val="00DF1EBD"/>
    <w:rsid w:val="00E11365"/>
    <w:rsid w:val="00EE1CB4"/>
    <w:rsid w:val="00EF6156"/>
    <w:rsid w:val="00F40999"/>
    <w:rsid w:val="00F9593D"/>
    <w:rsid w:val="00FD0C9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C0B0B4"/>
  <w15:chartTrackingRefBased/>
  <w15:docId w15:val="{96C5D93D-350F-41A7-9D83-339723188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8A31E6"/>
    <w:pPr>
      <w:keepNext/>
      <w:keepLines/>
      <w:spacing w:before="240" w:line="259" w:lineRule="auto"/>
      <w:jc w:val="left"/>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8A31E6"/>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8F326A"/>
    <w:pPr>
      <w:keepNext/>
      <w:keepLines/>
      <w:spacing w:before="40" w:line="259" w:lineRule="auto"/>
      <w:jc w:val="left"/>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7C715F"/>
    <w:pPr>
      <w:ind w:left="720"/>
      <w:contextualSpacing/>
    </w:pPr>
  </w:style>
  <w:style w:type="character" w:customStyle="1" w:styleId="Titre1Car">
    <w:name w:val="Titre 1 Car"/>
    <w:basedOn w:val="Policepardfaut"/>
    <w:link w:val="Titre1"/>
    <w:uiPriority w:val="9"/>
    <w:rsid w:val="008A31E6"/>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8A31E6"/>
    <w:rPr>
      <w:rFonts w:asciiTheme="majorHAnsi" w:eastAsiaTheme="majorEastAsia" w:hAnsiTheme="majorHAnsi" w:cstheme="majorBidi"/>
      <w:color w:val="2F5496" w:themeColor="accent1" w:themeShade="BF"/>
      <w:sz w:val="26"/>
      <w:szCs w:val="26"/>
    </w:rPr>
  </w:style>
  <w:style w:type="paragraph" w:styleId="Sansinterligne">
    <w:name w:val="No Spacing"/>
    <w:uiPriority w:val="1"/>
    <w:qFormat/>
    <w:rsid w:val="008A31E6"/>
    <w:pPr>
      <w:spacing w:line="240" w:lineRule="auto"/>
      <w:jc w:val="left"/>
    </w:pPr>
  </w:style>
  <w:style w:type="character" w:styleId="Accentuation">
    <w:name w:val="Emphasis"/>
    <w:basedOn w:val="Policepardfaut"/>
    <w:uiPriority w:val="20"/>
    <w:qFormat/>
    <w:rsid w:val="008A31E6"/>
    <w:rPr>
      <w:i/>
      <w:iCs/>
    </w:rPr>
  </w:style>
  <w:style w:type="character" w:customStyle="1" w:styleId="Titre3Car">
    <w:name w:val="Titre 3 Car"/>
    <w:basedOn w:val="Policepardfaut"/>
    <w:link w:val="Titre3"/>
    <w:uiPriority w:val="9"/>
    <w:rsid w:val="008F326A"/>
    <w:rPr>
      <w:rFonts w:asciiTheme="majorHAnsi" w:eastAsiaTheme="majorEastAsia" w:hAnsiTheme="majorHAnsi" w:cstheme="majorBidi"/>
      <w:color w:val="1F3763" w:themeColor="accent1" w:themeShade="7F"/>
      <w:sz w:val="24"/>
      <w:szCs w:val="24"/>
    </w:rPr>
  </w:style>
  <w:style w:type="table" w:styleId="TableauGrille2">
    <w:name w:val="Grid Table 2"/>
    <w:basedOn w:val="TableauNormal"/>
    <w:uiPriority w:val="47"/>
    <w:rsid w:val="008F326A"/>
    <w:pPr>
      <w:spacing w:line="240" w:lineRule="auto"/>
      <w:jc w:val="left"/>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gende">
    <w:name w:val="caption"/>
    <w:basedOn w:val="Normal"/>
    <w:next w:val="Normal"/>
    <w:uiPriority w:val="35"/>
    <w:unhideWhenUsed/>
    <w:qFormat/>
    <w:rsid w:val="00141D4B"/>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3970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emf"/><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emf"/><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1104</TotalTime>
  <Pages>15</Pages>
  <Words>1422</Words>
  <Characters>7821</Characters>
  <Application>Microsoft Office Word</Application>
  <DocSecurity>0</DocSecurity>
  <Lines>65</Lines>
  <Paragraphs>18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FREMEAUX</dc:creator>
  <cp:keywords/>
  <dc:description/>
  <cp:lastModifiedBy>Jacques Deyrieux</cp:lastModifiedBy>
  <cp:revision>12</cp:revision>
  <dcterms:created xsi:type="dcterms:W3CDTF">2022-10-25T08:23:00Z</dcterms:created>
  <dcterms:modified xsi:type="dcterms:W3CDTF">2022-10-26T19:37:00Z</dcterms:modified>
</cp:coreProperties>
</file>